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5E65E8" w14:textId="77777777" w:rsidR="008D13C3" w:rsidRPr="007B7708" w:rsidRDefault="008D13C3" w:rsidP="008D13C3">
      <w:pPr>
        <w:spacing w:after="0" w:line="240" w:lineRule="auto"/>
        <w:ind w:right="19"/>
        <w:rPr>
          <w:rFonts w:ascii="Arial" w:hAnsi="Arial" w:cs="Arial"/>
        </w:rPr>
      </w:pPr>
    </w:p>
    <w:p w14:paraId="17785498" w14:textId="77777777" w:rsidR="008D13C3" w:rsidRPr="007B7708" w:rsidRDefault="008D13C3" w:rsidP="008D13C3">
      <w:pPr>
        <w:spacing w:after="0" w:line="240" w:lineRule="auto"/>
        <w:ind w:left="5484" w:right="19"/>
        <w:rPr>
          <w:rFonts w:ascii="Arial" w:hAnsi="Arial" w:cs="Arial"/>
        </w:rPr>
      </w:pPr>
      <w:r w:rsidRPr="007B7708">
        <w:rPr>
          <w:rFonts w:ascii="Arial" w:hAnsi="Arial" w:cs="Arial"/>
          <w:noProof/>
        </w:rPr>
        <w:drawing>
          <wp:inline distT="0" distB="0" distL="0" distR="0" wp14:anchorId="2B4A6427" wp14:editId="5FF0E689">
            <wp:extent cx="2447290" cy="895261"/>
            <wp:effectExtent l="0" t="0" r="0" b="0"/>
            <wp:docPr id="99" name="Picture 99" descr="A picture containing icon&#10;&#10;Description automatically generated"/>
            <wp:cNvGraphicFramePr/>
            <a:graphic xmlns:a="http://schemas.openxmlformats.org/drawingml/2006/main">
              <a:graphicData uri="http://schemas.openxmlformats.org/drawingml/2006/picture">
                <pic:pic xmlns:pic="http://schemas.openxmlformats.org/drawingml/2006/picture">
                  <pic:nvPicPr>
                    <pic:cNvPr id="99" name="Picture 99" descr="A picture containing icon&#10;&#10;Description automatically generated"/>
                    <pic:cNvPicPr/>
                  </pic:nvPicPr>
                  <pic:blipFill>
                    <a:blip r:embed="rId11"/>
                    <a:stretch>
                      <a:fillRect/>
                    </a:stretch>
                  </pic:blipFill>
                  <pic:spPr>
                    <a:xfrm>
                      <a:off x="0" y="0"/>
                      <a:ext cx="2447290" cy="895261"/>
                    </a:xfrm>
                    <a:prstGeom prst="rect">
                      <a:avLst/>
                    </a:prstGeom>
                  </pic:spPr>
                </pic:pic>
              </a:graphicData>
            </a:graphic>
          </wp:inline>
        </w:drawing>
      </w:r>
    </w:p>
    <w:p w14:paraId="7E52007D" w14:textId="77777777" w:rsidR="008D13C3" w:rsidRPr="007B7708" w:rsidRDefault="008D13C3" w:rsidP="008D13C3">
      <w:pPr>
        <w:spacing w:after="0" w:line="240" w:lineRule="auto"/>
        <w:ind w:right="19"/>
        <w:rPr>
          <w:rFonts w:ascii="Arial" w:hAnsi="Arial" w:cs="Arial"/>
        </w:rPr>
      </w:pPr>
      <w:r w:rsidRPr="007B7708">
        <w:rPr>
          <w:rFonts w:ascii="Arial" w:hAnsi="Arial" w:cs="Arial"/>
          <w:b/>
          <w:color w:val="FFFFFF"/>
          <w:sz w:val="24"/>
        </w:rPr>
        <w:t xml:space="preserve"> </w:t>
      </w:r>
    </w:p>
    <w:p w14:paraId="2AE9C13C" w14:textId="77777777" w:rsidR="008D13C3" w:rsidRPr="007B7708" w:rsidRDefault="008D13C3" w:rsidP="008D13C3">
      <w:pPr>
        <w:spacing w:after="0" w:line="240" w:lineRule="auto"/>
        <w:ind w:right="19"/>
        <w:rPr>
          <w:rFonts w:ascii="Arial" w:hAnsi="Arial" w:cs="Arial"/>
        </w:rPr>
      </w:pPr>
      <w:r w:rsidRPr="007B7708">
        <w:rPr>
          <w:rFonts w:ascii="Arial" w:hAnsi="Arial" w:cs="Arial"/>
          <w:b/>
          <w:color w:val="FFFFFF"/>
          <w:sz w:val="24"/>
        </w:rPr>
        <w:t xml:space="preserve"> </w:t>
      </w:r>
    </w:p>
    <w:p w14:paraId="64A6DE28" w14:textId="77777777" w:rsidR="008D13C3" w:rsidRPr="007B7708" w:rsidRDefault="008D13C3" w:rsidP="008D13C3">
      <w:pPr>
        <w:spacing w:after="0" w:line="240" w:lineRule="auto"/>
        <w:ind w:right="19"/>
        <w:rPr>
          <w:rFonts w:ascii="Arial" w:hAnsi="Arial" w:cs="Arial"/>
        </w:rPr>
      </w:pPr>
      <w:r w:rsidRPr="007B7708">
        <w:rPr>
          <w:rFonts w:ascii="Arial" w:hAnsi="Arial" w:cs="Arial"/>
          <w:b/>
          <w:color w:val="FFFFFF"/>
          <w:sz w:val="24"/>
        </w:rPr>
        <w:t xml:space="preserve"> </w:t>
      </w:r>
    </w:p>
    <w:p w14:paraId="70A589AF" w14:textId="77777777" w:rsidR="008D13C3" w:rsidRPr="007B7708" w:rsidRDefault="008D13C3" w:rsidP="008D13C3">
      <w:pPr>
        <w:spacing w:after="0" w:line="240" w:lineRule="auto"/>
        <w:ind w:right="19"/>
        <w:rPr>
          <w:rFonts w:ascii="Arial" w:hAnsi="Arial" w:cs="Arial"/>
        </w:rPr>
      </w:pPr>
      <w:r w:rsidRPr="007B7708">
        <w:rPr>
          <w:rFonts w:ascii="Arial" w:hAnsi="Arial" w:cs="Arial"/>
          <w:b/>
          <w:sz w:val="36"/>
        </w:rPr>
        <w:t xml:space="preserve"> </w:t>
      </w:r>
    </w:p>
    <w:p w14:paraId="199FE0A8" w14:textId="77777777" w:rsidR="008D13C3" w:rsidRPr="007B7708" w:rsidRDefault="008D13C3" w:rsidP="008D13C3">
      <w:pPr>
        <w:spacing w:after="0" w:line="240" w:lineRule="auto"/>
        <w:ind w:right="19"/>
        <w:rPr>
          <w:rFonts w:ascii="Arial" w:hAnsi="Arial" w:cs="Arial"/>
        </w:rPr>
      </w:pPr>
      <w:r w:rsidRPr="007B7708">
        <w:rPr>
          <w:rFonts w:ascii="Arial" w:hAnsi="Arial" w:cs="Arial"/>
          <w:b/>
          <w:sz w:val="36"/>
        </w:rPr>
        <w:t xml:space="preserve"> </w:t>
      </w:r>
    </w:p>
    <w:p w14:paraId="257A5E08" w14:textId="77777777" w:rsidR="008D13C3" w:rsidRPr="007B7708" w:rsidRDefault="008D13C3" w:rsidP="008D13C3">
      <w:pPr>
        <w:spacing w:after="0" w:line="240" w:lineRule="auto"/>
        <w:ind w:right="19"/>
        <w:rPr>
          <w:rFonts w:ascii="Arial" w:hAnsi="Arial" w:cs="Arial"/>
          <w:b/>
          <w:sz w:val="36"/>
        </w:rPr>
      </w:pPr>
      <w:r w:rsidRPr="007B7708">
        <w:rPr>
          <w:rFonts w:ascii="Arial" w:hAnsi="Arial" w:cs="Arial"/>
          <w:b/>
          <w:sz w:val="36"/>
        </w:rPr>
        <w:t xml:space="preserve"> </w:t>
      </w:r>
    </w:p>
    <w:p w14:paraId="627619F1" w14:textId="77777777" w:rsidR="008D13C3" w:rsidRPr="007B7708" w:rsidRDefault="008D13C3" w:rsidP="008D13C3">
      <w:pPr>
        <w:spacing w:after="0" w:line="240" w:lineRule="auto"/>
        <w:ind w:right="19"/>
        <w:rPr>
          <w:rFonts w:ascii="Arial" w:hAnsi="Arial" w:cs="Arial"/>
          <w:b/>
          <w:sz w:val="36"/>
        </w:rPr>
      </w:pPr>
    </w:p>
    <w:p w14:paraId="67CE25DD" w14:textId="77777777" w:rsidR="008D13C3" w:rsidRPr="007B7708" w:rsidRDefault="008D13C3" w:rsidP="008D13C3">
      <w:pPr>
        <w:spacing w:after="0" w:line="240" w:lineRule="auto"/>
        <w:ind w:right="19"/>
        <w:rPr>
          <w:rFonts w:ascii="Arial" w:hAnsi="Arial" w:cs="Arial"/>
          <w:b/>
          <w:sz w:val="36"/>
        </w:rPr>
      </w:pPr>
    </w:p>
    <w:p w14:paraId="6A8F7E07" w14:textId="77777777" w:rsidR="008D13C3" w:rsidRPr="007B7708" w:rsidRDefault="008D13C3" w:rsidP="008D13C3">
      <w:pPr>
        <w:spacing w:after="0" w:line="240" w:lineRule="auto"/>
        <w:ind w:right="19"/>
        <w:rPr>
          <w:rFonts w:ascii="Arial" w:hAnsi="Arial" w:cs="Arial"/>
        </w:rPr>
      </w:pPr>
    </w:p>
    <w:p w14:paraId="1DE2BE38"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sz w:val="36"/>
        </w:rPr>
        <w:t xml:space="preserve"> </w:t>
      </w:r>
    </w:p>
    <w:p w14:paraId="1EA81E7F" w14:textId="77777777" w:rsidR="008D13C3" w:rsidRDefault="008D13C3" w:rsidP="008D13C3">
      <w:pPr>
        <w:spacing w:after="0" w:line="240" w:lineRule="auto"/>
        <w:ind w:right="19"/>
        <w:rPr>
          <w:rFonts w:ascii="Arial" w:hAnsi="Arial" w:cs="Arial"/>
          <w:b/>
          <w:sz w:val="32"/>
        </w:rPr>
      </w:pPr>
      <w:r w:rsidRPr="007B7708">
        <w:rPr>
          <w:rFonts w:ascii="Arial" w:hAnsi="Arial" w:cs="Arial"/>
          <w:b/>
          <w:sz w:val="32"/>
        </w:rPr>
        <w:t xml:space="preserve"> </w:t>
      </w:r>
    </w:p>
    <w:p w14:paraId="32A6B1CC" w14:textId="77777777" w:rsidR="008D13C3" w:rsidRPr="007B7708" w:rsidRDefault="008D13C3" w:rsidP="008D13C3">
      <w:pPr>
        <w:spacing w:after="0" w:line="240" w:lineRule="auto"/>
        <w:ind w:right="19"/>
        <w:rPr>
          <w:rFonts w:ascii="Arial" w:hAnsi="Arial" w:cs="Arial"/>
          <w:b/>
          <w:sz w:val="32"/>
        </w:rPr>
      </w:pPr>
    </w:p>
    <w:p w14:paraId="3FFFB9C6" w14:textId="77777777" w:rsidR="008D13C3" w:rsidRPr="007B7708" w:rsidRDefault="008D13C3" w:rsidP="008D13C3">
      <w:pPr>
        <w:spacing w:after="0" w:line="240" w:lineRule="auto"/>
        <w:ind w:right="19"/>
        <w:rPr>
          <w:rFonts w:ascii="Arial" w:hAnsi="Arial" w:cs="Arial"/>
          <w:b/>
          <w:sz w:val="32"/>
        </w:rPr>
      </w:pPr>
    </w:p>
    <w:p w14:paraId="5086B287" w14:textId="77777777" w:rsidR="008D13C3" w:rsidRPr="007B7708" w:rsidRDefault="008D13C3" w:rsidP="008D13C3">
      <w:pPr>
        <w:spacing w:after="0" w:line="240" w:lineRule="auto"/>
        <w:ind w:right="19"/>
        <w:rPr>
          <w:rFonts w:ascii="Arial" w:hAnsi="Arial" w:cs="Arial"/>
          <w:b/>
          <w:sz w:val="32"/>
        </w:rPr>
      </w:pPr>
    </w:p>
    <w:p w14:paraId="5A7BB776" w14:textId="77777777" w:rsidR="008D13C3" w:rsidRPr="007B7708" w:rsidRDefault="008D13C3" w:rsidP="008D13C3">
      <w:pPr>
        <w:spacing w:after="0" w:line="240" w:lineRule="auto"/>
        <w:ind w:right="19"/>
        <w:rPr>
          <w:rFonts w:ascii="Arial" w:hAnsi="Arial" w:cs="Arial"/>
          <w:sz w:val="20"/>
        </w:rPr>
      </w:pPr>
    </w:p>
    <w:p w14:paraId="573A2293" w14:textId="77777777" w:rsidR="008D13C3" w:rsidRPr="007B7708" w:rsidRDefault="008D13C3" w:rsidP="008D13C3">
      <w:pPr>
        <w:pStyle w:val="Heading1"/>
        <w:spacing w:before="0" w:after="0" w:line="240" w:lineRule="auto"/>
        <w:ind w:left="-5" w:right="19"/>
        <w:jc w:val="right"/>
        <w:rPr>
          <w:rFonts w:ascii="Arial" w:hAnsi="Arial" w:cs="Arial"/>
          <w:sz w:val="44"/>
        </w:rPr>
      </w:pPr>
      <w:r w:rsidRPr="007B7708">
        <w:rPr>
          <w:rFonts w:ascii="Arial" w:hAnsi="Arial" w:cs="Arial"/>
          <w:sz w:val="44"/>
        </w:rPr>
        <w:t>H</w:t>
      </w:r>
      <w:r>
        <w:rPr>
          <w:rFonts w:ascii="Arial" w:hAnsi="Arial" w:cs="Arial"/>
          <w:sz w:val="44"/>
        </w:rPr>
        <w:t>igher Education</w:t>
      </w:r>
      <w:r w:rsidRPr="007B7708">
        <w:rPr>
          <w:rFonts w:ascii="Arial" w:hAnsi="Arial" w:cs="Arial"/>
          <w:sz w:val="44"/>
        </w:rPr>
        <w:t xml:space="preserve"> Admissions Policy  </w:t>
      </w:r>
    </w:p>
    <w:p w14:paraId="6C4D5324" w14:textId="77777777" w:rsidR="008D13C3" w:rsidRPr="007B7708" w:rsidRDefault="008D13C3" w:rsidP="008D13C3">
      <w:pPr>
        <w:spacing w:after="0" w:line="240" w:lineRule="auto"/>
        <w:ind w:right="19"/>
        <w:rPr>
          <w:rFonts w:ascii="Arial" w:hAnsi="Arial" w:cs="Arial"/>
          <w:sz w:val="20"/>
        </w:rPr>
      </w:pPr>
    </w:p>
    <w:p w14:paraId="6D7B81F0"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sz w:val="32"/>
        </w:rPr>
        <w:t xml:space="preserve"> </w:t>
      </w:r>
    </w:p>
    <w:p w14:paraId="3634C9C0"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sz w:val="32"/>
        </w:rPr>
        <w:t xml:space="preserve"> </w:t>
      </w:r>
    </w:p>
    <w:p w14:paraId="222CA471"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sz w:val="32"/>
        </w:rPr>
        <w:t xml:space="preserve"> </w:t>
      </w:r>
    </w:p>
    <w:p w14:paraId="25AD46CA"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sz w:val="32"/>
        </w:rPr>
        <w:t xml:space="preserve"> </w:t>
      </w:r>
    </w:p>
    <w:p w14:paraId="03816EA8"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sz w:val="32"/>
        </w:rPr>
        <w:t xml:space="preserve"> </w:t>
      </w:r>
    </w:p>
    <w:p w14:paraId="177ECA26"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sz w:val="32"/>
        </w:rPr>
        <w:t xml:space="preserve"> </w:t>
      </w:r>
    </w:p>
    <w:p w14:paraId="761DC03C"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color w:val="FFFFFF"/>
        </w:rPr>
        <w:t xml:space="preserve"> </w:t>
      </w:r>
    </w:p>
    <w:p w14:paraId="6E64B2FB" w14:textId="77777777" w:rsidR="008D13C3" w:rsidRDefault="008D13C3" w:rsidP="008D13C3">
      <w:pPr>
        <w:spacing w:after="0" w:line="240" w:lineRule="auto"/>
        <w:ind w:right="19"/>
        <w:rPr>
          <w:rFonts w:ascii="Arial" w:hAnsi="Arial" w:cs="Arial"/>
          <w:b/>
          <w:color w:val="FFFFFF"/>
        </w:rPr>
      </w:pPr>
      <w:r w:rsidRPr="007B7708">
        <w:rPr>
          <w:rFonts w:ascii="Arial" w:hAnsi="Arial" w:cs="Arial"/>
          <w:b/>
          <w:color w:val="FFFFFF"/>
        </w:rPr>
        <w:t xml:space="preserve"> </w:t>
      </w:r>
    </w:p>
    <w:p w14:paraId="28334AAF" w14:textId="77777777" w:rsidR="008D13C3" w:rsidRDefault="008D13C3" w:rsidP="008D13C3">
      <w:pPr>
        <w:spacing w:after="0" w:line="240" w:lineRule="auto"/>
        <w:ind w:right="19"/>
        <w:jc w:val="center"/>
        <w:rPr>
          <w:rFonts w:ascii="Arial" w:hAnsi="Arial" w:cs="Arial"/>
          <w:b/>
          <w:color w:val="FFFFFF"/>
        </w:rPr>
      </w:pPr>
    </w:p>
    <w:p w14:paraId="52C4ED05" w14:textId="77777777" w:rsidR="008D13C3" w:rsidRDefault="008D13C3" w:rsidP="008D13C3">
      <w:pPr>
        <w:spacing w:after="0" w:line="240" w:lineRule="auto"/>
        <w:ind w:right="19"/>
        <w:rPr>
          <w:rFonts w:ascii="Arial" w:hAnsi="Arial" w:cs="Arial"/>
          <w:b/>
          <w:color w:val="FFFFFF"/>
        </w:rPr>
      </w:pPr>
    </w:p>
    <w:p w14:paraId="67C5C3A9" w14:textId="77777777" w:rsidR="008D13C3" w:rsidRPr="007B7708" w:rsidRDefault="008D13C3" w:rsidP="008D13C3">
      <w:pPr>
        <w:spacing w:after="0" w:line="240" w:lineRule="auto"/>
        <w:ind w:right="19"/>
        <w:rPr>
          <w:rFonts w:ascii="Arial" w:hAnsi="Arial" w:cs="Arial"/>
          <w:sz w:val="20"/>
        </w:rPr>
      </w:pPr>
    </w:p>
    <w:p w14:paraId="28F02B59"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color w:val="FFFFFF"/>
        </w:rPr>
        <w:t xml:space="preserve"> </w:t>
      </w:r>
    </w:p>
    <w:p w14:paraId="20BBBFF6"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color w:val="FFFFFF"/>
        </w:rPr>
        <w:t xml:space="preserve"> </w:t>
      </w:r>
    </w:p>
    <w:p w14:paraId="5DC016E8" w14:textId="77777777" w:rsidR="008D13C3" w:rsidRPr="007B7708" w:rsidRDefault="008D13C3" w:rsidP="008D13C3">
      <w:pPr>
        <w:spacing w:after="0" w:line="240" w:lineRule="auto"/>
        <w:ind w:right="19"/>
        <w:rPr>
          <w:rFonts w:ascii="Arial" w:hAnsi="Arial" w:cs="Arial"/>
          <w:b/>
          <w:color w:val="FFFFFF"/>
        </w:rPr>
      </w:pPr>
      <w:r w:rsidRPr="007B7708">
        <w:rPr>
          <w:rFonts w:ascii="Arial" w:hAnsi="Arial" w:cs="Arial"/>
          <w:b/>
          <w:color w:val="FFFFFF"/>
        </w:rPr>
        <w:t xml:space="preserve"> </w:t>
      </w:r>
    </w:p>
    <w:p w14:paraId="2D3BBA9E" w14:textId="77777777" w:rsidR="008D13C3" w:rsidRPr="007B7708" w:rsidRDefault="008D13C3" w:rsidP="008D13C3">
      <w:pPr>
        <w:spacing w:after="0" w:line="240" w:lineRule="auto"/>
        <w:ind w:right="19"/>
        <w:rPr>
          <w:rFonts w:ascii="Arial" w:hAnsi="Arial" w:cs="Arial"/>
          <w:b/>
          <w:color w:val="FFFFFF"/>
        </w:rPr>
      </w:pPr>
    </w:p>
    <w:p w14:paraId="67730E4C" w14:textId="77777777" w:rsidR="008D13C3" w:rsidRPr="007B7708" w:rsidRDefault="008D13C3" w:rsidP="008D13C3">
      <w:pPr>
        <w:spacing w:after="0" w:line="240" w:lineRule="auto"/>
        <w:ind w:right="19"/>
        <w:rPr>
          <w:rFonts w:ascii="Arial" w:hAnsi="Arial" w:cs="Arial"/>
          <w:sz w:val="20"/>
        </w:rPr>
      </w:pPr>
    </w:p>
    <w:p w14:paraId="43F85DB7"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color w:val="FFFFFF"/>
        </w:rPr>
        <w:t xml:space="preserve"> </w:t>
      </w:r>
    </w:p>
    <w:p w14:paraId="2A3002BC"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color w:val="FFFFFF"/>
        </w:rPr>
        <w:t xml:space="preserve"> </w:t>
      </w:r>
    </w:p>
    <w:p w14:paraId="0EE5A431"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color w:val="FFFFFF"/>
        </w:rPr>
        <w:t xml:space="preserve"> </w:t>
      </w:r>
    </w:p>
    <w:p w14:paraId="1AD8A0A1"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color w:val="FFFFFF"/>
        </w:rPr>
        <w:t xml:space="preserve"> </w:t>
      </w:r>
    </w:p>
    <w:p w14:paraId="0396F624"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color w:val="FFFFFF"/>
        </w:rPr>
        <w:t xml:space="preserve"> </w:t>
      </w:r>
    </w:p>
    <w:p w14:paraId="516D78A7"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color w:val="FFFFFF"/>
        </w:rPr>
        <w:t xml:space="preserve"> </w:t>
      </w:r>
    </w:p>
    <w:p w14:paraId="6FBA73A2" w14:textId="77777777" w:rsidR="008D13C3" w:rsidRPr="007B7708" w:rsidRDefault="008D13C3" w:rsidP="008D13C3">
      <w:pPr>
        <w:spacing w:after="0" w:line="240" w:lineRule="auto"/>
        <w:ind w:right="19"/>
        <w:rPr>
          <w:rFonts w:ascii="Arial" w:hAnsi="Arial" w:cs="Arial"/>
          <w:b/>
          <w:color w:val="FFFFFF"/>
        </w:rPr>
      </w:pPr>
    </w:p>
    <w:p w14:paraId="5EF30D4E" w14:textId="77777777" w:rsidR="008D13C3" w:rsidRPr="007B7708" w:rsidRDefault="008D13C3" w:rsidP="008D13C3">
      <w:pPr>
        <w:spacing w:after="0" w:line="240" w:lineRule="auto"/>
        <w:ind w:right="19"/>
        <w:rPr>
          <w:rFonts w:ascii="Arial" w:hAnsi="Arial" w:cs="Arial"/>
          <w:sz w:val="20"/>
        </w:rPr>
      </w:pPr>
    </w:p>
    <w:p w14:paraId="2D524221"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color w:val="FFFFFF"/>
        </w:rPr>
        <w:t xml:space="preserve"> </w:t>
      </w:r>
    </w:p>
    <w:tbl>
      <w:tblPr>
        <w:tblStyle w:val="TableGrid"/>
        <w:tblW w:w="9309" w:type="dxa"/>
        <w:tblInd w:w="137" w:type="dxa"/>
        <w:tblCellMar>
          <w:top w:w="96" w:type="dxa"/>
          <w:left w:w="107" w:type="dxa"/>
          <w:right w:w="115" w:type="dxa"/>
        </w:tblCellMar>
        <w:tblLook w:val="04A0" w:firstRow="1" w:lastRow="0" w:firstColumn="1" w:lastColumn="0" w:noHBand="0" w:noVBand="1"/>
      </w:tblPr>
      <w:tblGrid>
        <w:gridCol w:w="2410"/>
        <w:gridCol w:w="2667"/>
        <w:gridCol w:w="1727"/>
        <w:gridCol w:w="2505"/>
      </w:tblGrid>
      <w:tr w:rsidR="008D13C3" w:rsidRPr="007B7708" w14:paraId="492E50A4" w14:textId="77777777" w:rsidTr="00C833E0">
        <w:trPr>
          <w:trHeight w:val="457"/>
        </w:trPr>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47BFA8D4" w14:textId="77777777" w:rsidR="008D13C3" w:rsidRPr="00663426" w:rsidRDefault="008D13C3" w:rsidP="00C833E0">
            <w:pPr>
              <w:ind w:right="19"/>
              <w:rPr>
                <w:rFonts w:ascii="Arial" w:hAnsi="Arial" w:cs="Arial"/>
                <w:sz w:val="24"/>
                <w:szCs w:val="24"/>
              </w:rPr>
            </w:pPr>
            <w:r w:rsidRPr="00663426">
              <w:rPr>
                <w:rFonts w:ascii="Arial" w:hAnsi="Arial" w:cs="Arial"/>
                <w:b/>
                <w:sz w:val="24"/>
                <w:szCs w:val="24"/>
              </w:rPr>
              <w:t xml:space="preserve">Policy Reference </w:t>
            </w:r>
          </w:p>
        </w:tc>
        <w:tc>
          <w:tcPr>
            <w:tcW w:w="6899" w:type="dxa"/>
            <w:gridSpan w:val="3"/>
            <w:tcBorders>
              <w:top w:val="single" w:sz="4" w:space="0" w:color="000000"/>
              <w:left w:val="single" w:sz="4" w:space="0" w:color="000000"/>
              <w:bottom w:val="single" w:sz="4" w:space="0" w:color="000000"/>
              <w:right w:val="single" w:sz="4" w:space="0" w:color="000000"/>
            </w:tcBorders>
          </w:tcPr>
          <w:p w14:paraId="1EBCB9BD" w14:textId="77777777" w:rsidR="008D13C3" w:rsidRPr="00663426" w:rsidRDefault="008D13C3" w:rsidP="00C833E0">
            <w:pPr>
              <w:ind w:left="1" w:right="19"/>
              <w:rPr>
                <w:rFonts w:ascii="Arial" w:hAnsi="Arial" w:cs="Arial"/>
                <w:sz w:val="24"/>
                <w:szCs w:val="24"/>
              </w:rPr>
            </w:pPr>
            <w:r w:rsidRPr="00663426">
              <w:rPr>
                <w:rFonts w:ascii="Arial" w:hAnsi="Arial" w:cs="Arial"/>
                <w:sz w:val="24"/>
                <w:szCs w:val="24"/>
              </w:rPr>
              <w:t xml:space="preserve">HE-01 </w:t>
            </w:r>
          </w:p>
        </w:tc>
      </w:tr>
      <w:tr w:rsidR="008D13C3" w:rsidRPr="007B7708" w14:paraId="50056AB4" w14:textId="77777777" w:rsidTr="00C833E0">
        <w:trPr>
          <w:trHeight w:val="456"/>
        </w:trPr>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10D87A46" w14:textId="77777777" w:rsidR="008D13C3" w:rsidRPr="00663426" w:rsidRDefault="008D13C3" w:rsidP="00C833E0">
            <w:pPr>
              <w:ind w:right="19"/>
              <w:rPr>
                <w:rFonts w:ascii="Arial" w:hAnsi="Arial" w:cs="Arial"/>
                <w:sz w:val="24"/>
                <w:szCs w:val="24"/>
              </w:rPr>
            </w:pPr>
            <w:r w:rsidRPr="00663426">
              <w:rPr>
                <w:rFonts w:ascii="Arial" w:hAnsi="Arial" w:cs="Arial"/>
                <w:b/>
                <w:sz w:val="24"/>
                <w:szCs w:val="24"/>
              </w:rPr>
              <w:t xml:space="preserve">Issue Date </w:t>
            </w:r>
          </w:p>
        </w:tc>
        <w:tc>
          <w:tcPr>
            <w:tcW w:w="2667" w:type="dxa"/>
            <w:tcBorders>
              <w:top w:val="single" w:sz="4" w:space="0" w:color="000000"/>
              <w:left w:val="single" w:sz="4" w:space="0" w:color="000000"/>
              <w:bottom w:val="single" w:sz="4" w:space="0" w:color="000000"/>
              <w:right w:val="single" w:sz="4" w:space="0" w:color="auto"/>
            </w:tcBorders>
          </w:tcPr>
          <w:p w14:paraId="5BD788F9" w14:textId="77777777" w:rsidR="008D13C3" w:rsidRPr="00663426" w:rsidRDefault="008D13C3" w:rsidP="00C833E0">
            <w:pPr>
              <w:ind w:left="1" w:right="19"/>
              <w:rPr>
                <w:rFonts w:ascii="Arial" w:hAnsi="Arial" w:cs="Arial"/>
                <w:sz w:val="24"/>
                <w:szCs w:val="24"/>
              </w:rPr>
            </w:pPr>
            <w:r>
              <w:rPr>
                <w:rFonts w:ascii="Arial" w:hAnsi="Arial" w:cs="Arial"/>
                <w:sz w:val="24"/>
                <w:szCs w:val="24"/>
              </w:rPr>
              <w:t>30 September 2024</w:t>
            </w:r>
            <w:r w:rsidRPr="00663426">
              <w:rPr>
                <w:rFonts w:ascii="Arial" w:hAnsi="Arial" w:cs="Arial"/>
                <w:sz w:val="24"/>
                <w:szCs w:val="24"/>
              </w:rPr>
              <w:t xml:space="preserve"> </w:t>
            </w:r>
          </w:p>
        </w:tc>
        <w:tc>
          <w:tcPr>
            <w:tcW w:w="1727"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tcPr>
          <w:p w14:paraId="76AEA57A" w14:textId="77777777" w:rsidR="008D13C3" w:rsidRPr="00663426" w:rsidRDefault="008D13C3" w:rsidP="00C833E0">
            <w:pPr>
              <w:ind w:right="19"/>
              <w:rPr>
                <w:rFonts w:ascii="Arial" w:hAnsi="Arial" w:cs="Arial"/>
                <w:b/>
                <w:bCs/>
                <w:sz w:val="24"/>
                <w:szCs w:val="24"/>
              </w:rPr>
            </w:pPr>
            <w:r w:rsidRPr="00663426">
              <w:rPr>
                <w:rFonts w:ascii="Arial" w:hAnsi="Arial" w:cs="Arial"/>
                <w:b/>
                <w:bCs/>
                <w:sz w:val="24"/>
                <w:szCs w:val="24"/>
              </w:rPr>
              <w:t>Review Date</w:t>
            </w:r>
          </w:p>
        </w:tc>
        <w:tc>
          <w:tcPr>
            <w:tcW w:w="2505" w:type="dxa"/>
            <w:tcBorders>
              <w:top w:val="single" w:sz="4" w:space="0" w:color="000000"/>
              <w:left w:val="single" w:sz="4" w:space="0" w:color="auto"/>
              <w:bottom w:val="single" w:sz="4" w:space="0" w:color="000000"/>
              <w:right w:val="single" w:sz="4" w:space="0" w:color="000000"/>
            </w:tcBorders>
          </w:tcPr>
          <w:p w14:paraId="250F1E2D" w14:textId="77777777" w:rsidR="008D13C3" w:rsidRPr="00663426" w:rsidRDefault="008D13C3" w:rsidP="00C833E0">
            <w:pPr>
              <w:ind w:right="19"/>
              <w:rPr>
                <w:rFonts w:ascii="Arial" w:hAnsi="Arial" w:cs="Arial"/>
                <w:sz w:val="24"/>
                <w:szCs w:val="24"/>
              </w:rPr>
            </w:pPr>
            <w:r>
              <w:rPr>
                <w:rFonts w:ascii="Arial" w:hAnsi="Arial" w:cs="Arial"/>
                <w:sz w:val="24"/>
                <w:szCs w:val="24"/>
              </w:rPr>
              <w:t xml:space="preserve">01 </w:t>
            </w:r>
            <w:r w:rsidRPr="00663426">
              <w:rPr>
                <w:rFonts w:ascii="Arial" w:hAnsi="Arial" w:cs="Arial"/>
                <w:sz w:val="24"/>
                <w:szCs w:val="24"/>
              </w:rPr>
              <w:t>August 202</w:t>
            </w:r>
            <w:r>
              <w:rPr>
                <w:rFonts w:ascii="Arial" w:hAnsi="Arial" w:cs="Arial"/>
                <w:sz w:val="24"/>
                <w:szCs w:val="24"/>
              </w:rPr>
              <w:t>6</w:t>
            </w:r>
          </w:p>
        </w:tc>
      </w:tr>
    </w:tbl>
    <w:p w14:paraId="7ADB6ABB" w14:textId="77777777" w:rsidR="008D13C3" w:rsidRPr="007B7708" w:rsidRDefault="008D13C3" w:rsidP="008D13C3">
      <w:pPr>
        <w:tabs>
          <w:tab w:val="left" w:pos="2004"/>
        </w:tabs>
        <w:spacing w:after="0" w:line="240" w:lineRule="auto"/>
        <w:ind w:right="19"/>
        <w:rPr>
          <w:rFonts w:ascii="Arial" w:hAnsi="Arial" w:cs="Arial"/>
          <w:b/>
        </w:rPr>
      </w:pPr>
      <w:r w:rsidRPr="007B7708">
        <w:rPr>
          <w:rFonts w:ascii="Arial" w:hAnsi="Arial" w:cs="Arial"/>
          <w:b/>
        </w:rPr>
        <w:t xml:space="preserve"> </w:t>
      </w:r>
    </w:p>
    <w:p w14:paraId="4E9A84FD" w14:textId="77777777" w:rsidR="008D13C3" w:rsidRPr="007B7708" w:rsidRDefault="008D13C3" w:rsidP="008D13C3">
      <w:pPr>
        <w:tabs>
          <w:tab w:val="left" w:pos="2004"/>
        </w:tabs>
        <w:spacing w:after="0" w:line="240" w:lineRule="auto"/>
        <w:ind w:right="19"/>
        <w:rPr>
          <w:rFonts w:ascii="Arial" w:hAnsi="Arial" w:cs="Arial"/>
          <w:b/>
        </w:rPr>
        <w:sectPr w:rsidR="008D13C3" w:rsidRPr="007B7708" w:rsidSect="008D13C3">
          <w:headerReference w:type="even" r:id="rId12"/>
          <w:headerReference w:type="default" r:id="rId13"/>
          <w:footerReference w:type="even" r:id="rId14"/>
          <w:footerReference w:type="default" r:id="rId15"/>
          <w:headerReference w:type="first" r:id="rId16"/>
          <w:pgSz w:w="11906" w:h="16838"/>
          <w:pgMar w:top="1000" w:right="1518" w:bottom="532" w:left="1276" w:header="720" w:footer="558" w:gutter="0"/>
          <w:cols w:space="720"/>
          <w:titlePg/>
        </w:sectPr>
      </w:pPr>
    </w:p>
    <w:p w14:paraId="18ECBDE5" w14:textId="77777777" w:rsidR="008D13C3" w:rsidRPr="007B7708" w:rsidRDefault="008D13C3" w:rsidP="008D13C3">
      <w:pPr>
        <w:tabs>
          <w:tab w:val="left" w:pos="2004"/>
        </w:tabs>
        <w:spacing w:after="0" w:line="240" w:lineRule="auto"/>
        <w:ind w:right="19"/>
        <w:rPr>
          <w:rFonts w:ascii="Arial" w:hAnsi="Arial" w:cs="Arial"/>
          <w:b/>
        </w:rPr>
      </w:pPr>
    </w:p>
    <w:p w14:paraId="4D3DC7D1" w14:textId="77777777" w:rsidR="008D13C3" w:rsidRPr="007B7708" w:rsidRDefault="008D13C3" w:rsidP="008D13C3">
      <w:pPr>
        <w:tabs>
          <w:tab w:val="left" w:pos="2004"/>
        </w:tabs>
        <w:spacing w:after="0" w:line="240" w:lineRule="auto"/>
        <w:ind w:right="19"/>
        <w:rPr>
          <w:rFonts w:ascii="Arial" w:hAnsi="Arial" w:cs="Arial"/>
          <w:sz w:val="20"/>
        </w:rPr>
      </w:pPr>
    </w:p>
    <w:p w14:paraId="56277DA8" w14:textId="77777777" w:rsidR="008D13C3" w:rsidRPr="007B7708" w:rsidRDefault="008D13C3" w:rsidP="008D13C3">
      <w:pPr>
        <w:pStyle w:val="Heading1"/>
        <w:spacing w:before="0" w:after="0" w:line="240" w:lineRule="auto"/>
        <w:ind w:left="-5" w:right="19"/>
        <w:rPr>
          <w:rFonts w:ascii="Arial" w:hAnsi="Arial" w:cs="Arial"/>
          <w:sz w:val="44"/>
        </w:rPr>
      </w:pPr>
      <w:r w:rsidRPr="007B7708">
        <w:rPr>
          <w:rFonts w:ascii="Arial" w:hAnsi="Arial" w:cs="Arial"/>
          <w:sz w:val="44"/>
        </w:rPr>
        <w:t xml:space="preserve">Document Control </w:t>
      </w:r>
    </w:p>
    <w:p w14:paraId="440C82FA"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sz w:val="28"/>
        </w:rPr>
        <w:t xml:space="preserve"> </w:t>
      </w:r>
    </w:p>
    <w:p w14:paraId="2F098EB5"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sz w:val="28"/>
        </w:rPr>
        <w:t xml:space="preserve"> </w:t>
      </w:r>
    </w:p>
    <w:p w14:paraId="1CB48016" w14:textId="77777777" w:rsidR="008D13C3" w:rsidRPr="007B7708" w:rsidRDefault="008D13C3" w:rsidP="008D13C3">
      <w:pPr>
        <w:spacing w:after="0" w:line="240" w:lineRule="auto"/>
        <w:ind w:right="19"/>
        <w:rPr>
          <w:rFonts w:ascii="Arial" w:hAnsi="Arial" w:cs="Arial"/>
          <w:b/>
          <w:sz w:val="28"/>
        </w:rPr>
      </w:pPr>
      <w:r w:rsidRPr="007B7708">
        <w:rPr>
          <w:rFonts w:ascii="Arial" w:hAnsi="Arial" w:cs="Arial"/>
          <w:b/>
          <w:sz w:val="28"/>
        </w:rPr>
        <w:t xml:space="preserve"> </w:t>
      </w:r>
    </w:p>
    <w:p w14:paraId="53A286A9" w14:textId="77777777" w:rsidR="008D13C3" w:rsidRPr="007B7708" w:rsidRDefault="008D13C3" w:rsidP="008D13C3">
      <w:pPr>
        <w:spacing w:after="0" w:line="240" w:lineRule="auto"/>
        <w:ind w:right="19"/>
        <w:rPr>
          <w:rFonts w:ascii="Arial" w:hAnsi="Arial" w:cs="Arial"/>
          <w:sz w:val="20"/>
        </w:rPr>
      </w:pPr>
    </w:p>
    <w:p w14:paraId="1D14E3DA" w14:textId="77777777" w:rsidR="008D13C3" w:rsidRPr="007A70B9" w:rsidRDefault="008D13C3" w:rsidP="008D13C3">
      <w:pPr>
        <w:spacing w:after="0" w:line="240" w:lineRule="auto"/>
        <w:ind w:right="19"/>
        <w:rPr>
          <w:rFonts w:ascii="Arial" w:hAnsi="Arial" w:cs="Arial"/>
          <w:b/>
          <w:sz w:val="28"/>
        </w:rPr>
      </w:pPr>
    </w:p>
    <w:p w14:paraId="4575EF99"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b/>
          <w:sz w:val="28"/>
        </w:rPr>
        <w:t xml:space="preserve"> </w:t>
      </w:r>
    </w:p>
    <w:tbl>
      <w:tblPr>
        <w:tblStyle w:val="TableGrid"/>
        <w:tblW w:w="9214" w:type="dxa"/>
        <w:tblInd w:w="1" w:type="dxa"/>
        <w:tblCellMar>
          <w:left w:w="107" w:type="dxa"/>
          <w:right w:w="115" w:type="dxa"/>
        </w:tblCellMar>
        <w:tblLook w:val="04A0" w:firstRow="1" w:lastRow="0" w:firstColumn="1" w:lastColumn="0" w:noHBand="0" w:noVBand="1"/>
      </w:tblPr>
      <w:tblGrid>
        <w:gridCol w:w="3088"/>
        <w:gridCol w:w="6126"/>
      </w:tblGrid>
      <w:tr w:rsidR="008D13C3" w:rsidRPr="007B7708" w14:paraId="62512E1D" w14:textId="77777777" w:rsidTr="00C833E0">
        <w:trPr>
          <w:trHeight w:val="457"/>
        </w:trPr>
        <w:tc>
          <w:tcPr>
            <w:tcW w:w="30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758C69" w14:textId="77777777" w:rsidR="008D13C3" w:rsidRPr="007B7708" w:rsidRDefault="008D13C3" w:rsidP="00C833E0">
            <w:pPr>
              <w:ind w:right="19"/>
              <w:rPr>
                <w:rFonts w:ascii="Arial" w:hAnsi="Arial" w:cs="Arial"/>
                <w:sz w:val="20"/>
              </w:rPr>
            </w:pPr>
            <w:r w:rsidRPr="007B7708">
              <w:rPr>
                <w:rFonts w:ascii="Arial" w:hAnsi="Arial" w:cs="Arial"/>
                <w:b/>
                <w:sz w:val="20"/>
              </w:rPr>
              <w:t xml:space="preserve">Owner </w:t>
            </w:r>
          </w:p>
        </w:tc>
        <w:tc>
          <w:tcPr>
            <w:tcW w:w="6126" w:type="dxa"/>
            <w:tcBorders>
              <w:top w:val="single" w:sz="4" w:space="0" w:color="000000"/>
              <w:left w:val="single" w:sz="4" w:space="0" w:color="000000"/>
              <w:bottom w:val="single" w:sz="4" w:space="0" w:color="000000"/>
              <w:right w:val="single" w:sz="4" w:space="0" w:color="000000"/>
            </w:tcBorders>
            <w:vAlign w:val="center"/>
          </w:tcPr>
          <w:p w14:paraId="30986B17" w14:textId="77777777" w:rsidR="008D13C3" w:rsidRPr="007B7708" w:rsidRDefault="008D13C3" w:rsidP="00C833E0">
            <w:pPr>
              <w:ind w:left="1" w:right="19"/>
              <w:rPr>
                <w:rFonts w:ascii="Arial" w:hAnsi="Arial" w:cs="Arial"/>
                <w:sz w:val="20"/>
              </w:rPr>
            </w:pPr>
            <w:r>
              <w:rPr>
                <w:rFonts w:ascii="Arial" w:hAnsi="Arial" w:cs="Arial"/>
                <w:sz w:val="20"/>
              </w:rPr>
              <w:t>Assistant Principal Data and Standards</w:t>
            </w:r>
          </w:p>
        </w:tc>
      </w:tr>
      <w:tr w:rsidR="008D13C3" w:rsidRPr="007B7708" w14:paraId="1E585B7D" w14:textId="77777777" w:rsidTr="00C833E0">
        <w:trPr>
          <w:trHeight w:val="458"/>
        </w:trPr>
        <w:tc>
          <w:tcPr>
            <w:tcW w:w="30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6309CA" w14:textId="77777777" w:rsidR="008D13C3" w:rsidRPr="007B7708" w:rsidRDefault="008D13C3" w:rsidP="00C833E0">
            <w:pPr>
              <w:ind w:right="19"/>
              <w:rPr>
                <w:rFonts w:ascii="Arial" w:hAnsi="Arial" w:cs="Arial"/>
                <w:sz w:val="20"/>
              </w:rPr>
            </w:pPr>
            <w:r w:rsidRPr="007B7708">
              <w:rPr>
                <w:rFonts w:ascii="Arial" w:hAnsi="Arial" w:cs="Arial"/>
                <w:b/>
                <w:sz w:val="20"/>
              </w:rPr>
              <w:t xml:space="preserve">Audience </w:t>
            </w:r>
          </w:p>
        </w:tc>
        <w:tc>
          <w:tcPr>
            <w:tcW w:w="6126" w:type="dxa"/>
            <w:tcBorders>
              <w:top w:val="single" w:sz="4" w:space="0" w:color="000000"/>
              <w:left w:val="single" w:sz="4" w:space="0" w:color="000000"/>
              <w:bottom w:val="single" w:sz="4" w:space="0" w:color="000000"/>
              <w:right w:val="single" w:sz="4" w:space="0" w:color="000000"/>
            </w:tcBorders>
            <w:vAlign w:val="center"/>
          </w:tcPr>
          <w:p w14:paraId="757B82DD" w14:textId="77777777" w:rsidR="008D13C3" w:rsidRPr="007B7708" w:rsidRDefault="008D13C3" w:rsidP="00C833E0">
            <w:pPr>
              <w:ind w:left="1" w:right="19"/>
              <w:rPr>
                <w:rFonts w:ascii="Arial" w:hAnsi="Arial" w:cs="Arial"/>
                <w:sz w:val="20"/>
              </w:rPr>
            </w:pPr>
            <w:r w:rsidRPr="007B7708">
              <w:rPr>
                <w:rFonts w:ascii="Arial" w:hAnsi="Arial" w:cs="Arial"/>
                <w:sz w:val="20"/>
              </w:rPr>
              <w:t xml:space="preserve">All Moulton College Stakeholders </w:t>
            </w:r>
          </w:p>
        </w:tc>
      </w:tr>
      <w:tr w:rsidR="008D13C3" w:rsidRPr="007B7708" w14:paraId="3042900B" w14:textId="77777777" w:rsidTr="00C833E0">
        <w:trPr>
          <w:trHeight w:val="457"/>
        </w:trPr>
        <w:tc>
          <w:tcPr>
            <w:tcW w:w="30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BA7FFC" w14:textId="77777777" w:rsidR="008D13C3" w:rsidRPr="007B7708" w:rsidRDefault="008D13C3" w:rsidP="00C833E0">
            <w:pPr>
              <w:ind w:right="19"/>
              <w:rPr>
                <w:rFonts w:ascii="Arial" w:hAnsi="Arial" w:cs="Arial"/>
                <w:sz w:val="20"/>
              </w:rPr>
            </w:pPr>
            <w:r w:rsidRPr="007B7708">
              <w:rPr>
                <w:rFonts w:ascii="Arial" w:hAnsi="Arial" w:cs="Arial"/>
                <w:b/>
                <w:sz w:val="20"/>
              </w:rPr>
              <w:t xml:space="preserve">Confidentiality </w:t>
            </w:r>
          </w:p>
        </w:tc>
        <w:tc>
          <w:tcPr>
            <w:tcW w:w="6126" w:type="dxa"/>
            <w:tcBorders>
              <w:top w:val="single" w:sz="4" w:space="0" w:color="000000"/>
              <w:left w:val="single" w:sz="4" w:space="0" w:color="000000"/>
              <w:bottom w:val="single" w:sz="4" w:space="0" w:color="000000"/>
              <w:right w:val="single" w:sz="4" w:space="0" w:color="000000"/>
            </w:tcBorders>
            <w:vAlign w:val="center"/>
          </w:tcPr>
          <w:p w14:paraId="13CCBB85" w14:textId="77777777" w:rsidR="008D13C3" w:rsidRPr="007B7708" w:rsidRDefault="008D13C3" w:rsidP="00C833E0">
            <w:pPr>
              <w:ind w:left="1" w:right="19"/>
              <w:rPr>
                <w:rFonts w:ascii="Arial" w:hAnsi="Arial" w:cs="Arial"/>
                <w:sz w:val="20"/>
              </w:rPr>
            </w:pPr>
            <w:r w:rsidRPr="007B7708">
              <w:rPr>
                <w:rFonts w:ascii="Arial" w:hAnsi="Arial" w:cs="Arial"/>
                <w:sz w:val="20"/>
              </w:rPr>
              <w:t xml:space="preserve">Low </w:t>
            </w:r>
          </w:p>
        </w:tc>
      </w:tr>
    </w:tbl>
    <w:p w14:paraId="049CCEB7" w14:textId="77777777" w:rsidR="008D13C3" w:rsidRDefault="008D13C3" w:rsidP="008D13C3">
      <w:pPr>
        <w:spacing w:after="0" w:line="240" w:lineRule="auto"/>
        <w:ind w:right="19"/>
        <w:rPr>
          <w:rFonts w:ascii="Arial" w:hAnsi="Arial" w:cs="Arial"/>
          <w:b/>
          <w:sz w:val="20"/>
        </w:rPr>
      </w:pPr>
      <w:r w:rsidRPr="007B7708">
        <w:rPr>
          <w:rFonts w:ascii="Arial" w:hAnsi="Arial" w:cs="Arial"/>
          <w:b/>
          <w:sz w:val="20"/>
        </w:rPr>
        <w:t xml:space="preserve"> </w:t>
      </w:r>
    </w:p>
    <w:p w14:paraId="0EB2F85B" w14:textId="77777777" w:rsidR="008D13C3" w:rsidRPr="007B7708" w:rsidRDefault="008D13C3" w:rsidP="008D13C3">
      <w:pPr>
        <w:spacing w:after="0" w:line="240" w:lineRule="auto"/>
        <w:ind w:right="19"/>
        <w:rPr>
          <w:rFonts w:ascii="Arial" w:hAnsi="Arial" w:cs="Arial"/>
          <w:sz w:val="20"/>
        </w:rPr>
      </w:pPr>
    </w:p>
    <w:p w14:paraId="02EE858B" w14:textId="77777777" w:rsidR="008D13C3" w:rsidRPr="00F645DC" w:rsidRDefault="008D13C3" w:rsidP="008D13C3">
      <w:pPr>
        <w:pStyle w:val="Heading2"/>
        <w:spacing w:before="0" w:after="0" w:line="240" w:lineRule="auto"/>
        <w:ind w:left="-5" w:right="19"/>
        <w:rPr>
          <w:rFonts w:ascii="Arial" w:hAnsi="Arial" w:cs="Arial"/>
          <w:sz w:val="28"/>
          <w:szCs w:val="32"/>
        </w:rPr>
      </w:pPr>
      <w:r w:rsidRPr="00F645DC">
        <w:rPr>
          <w:rFonts w:ascii="Arial" w:hAnsi="Arial" w:cs="Arial"/>
          <w:sz w:val="28"/>
          <w:szCs w:val="32"/>
        </w:rPr>
        <w:t xml:space="preserve">Version Control </w:t>
      </w:r>
    </w:p>
    <w:p w14:paraId="1385C7BE"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sz w:val="20"/>
        </w:rPr>
        <w:t xml:space="preserve"> </w:t>
      </w:r>
    </w:p>
    <w:tbl>
      <w:tblPr>
        <w:tblStyle w:val="TableGrid"/>
        <w:tblW w:w="9208" w:type="dxa"/>
        <w:tblInd w:w="6" w:type="dxa"/>
        <w:tblCellMar>
          <w:top w:w="9" w:type="dxa"/>
          <w:left w:w="107" w:type="dxa"/>
          <w:right w:w="115" w:type="dxa"/>
        </w:tblCellMar>
        <w:tblLook w:val="04A0" w:firstRow="1" w:lastRow="0" w:firstColumn="1" w:lastColumn="0" w:noHBand="0" w:noVBand="1"/>
      </w:tblPr>
      <w:tblGrid>
        <w:gridCol w:w="1117"/>
        <w:gridCol w:w="4941"/>
        <w:gridCol w:w="1411"/>
        <w:gridCol w:w="1739"/>
      </w:tblGrid>
      <w:tr w:rsidR="008D13C3" w:rsidRPr="007B7708" w14:paraId="567EC14B" w14:textId="77777777" w:rsidTr="00C833E0">
        <w:trPr>
          <w:trHeight w:val="506"/>
        </w:trPr>
        <w:tc>
          <w:tcPr>
            <w:tcW w:w="111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E4C77E1" w14:textId="77777777" w:rsidR="008D13C3" w:rsidRPr="007B7708" w:rsidRDefault="008D13C3" w:rsidP="00C833E0">
            <w:pPr>
              <w:ind w:right="19"/>
              <w:rPr>
                <w:rFonts w:ascii="Arial" w:hAnsi="Arial" w:cs="Arial"/>
                <w:sz w:val="20"/>
              </w:rPr>
            </w:pPr>
            <w:r w:rsidRPr="007B7708">
              <w:rPr>
                <w:rFonts w:ascii="Arial" w:hAnsi="Arial" w:cs="Arial"/>
                <w:b/>
                <w:sz w:val="20"/>
              </w:rPr>
              <w:t xml:space="preserve">Version </w:t>
            </w:r>
          </w:p>
        </w:tc>
        <w:tc>
          <w:tcPr>
            <w:tcW w:w="494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69FB188" w14:textId="77777777" w:rsidR="008D13C3" w:rsidRPr="007B7708" w:rsidRDefault="008D13C3" w:rsidP="00C833E0">
            <w:pPr>
              <w:ind w:left="1" w:right="19"/>
              <w:rPr>
                <w:rFonts w:ascii="Arial" w:hAnsi="Arial" w:cs="Arial"/>
                <w:sz w:val="20"/>
              </w:rPr>
            </w:pPr>
            <w:r w:rsidRPr="007B7708">
              <w:rPr>
                <w:rFonts w:ascii="Arial" w:hAnsi="Arial" w:cs="Arial"/>
                <w:b/>
                <w:sz w:val="20"/>
              </w:rPr>
              <w:t xml:space="preserve">Description/Changes </w:t>
            </w:r>
          </w:p>
        </w:tc>
        <w:tc>
          <w:tcPr>
            <w:tcW w:w="14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76A6A1F" w14:textId="77777777" w:rsidR="008D13C3" w:rsidRPr="007B7708" w:rsidRDefault="008D13C3" w:rsidP="00C833E0">
            <w:pPr>
              <w:ind w:left="1" w:right="19"/>
              <w:rPr>
                <w:rFonts w:ascii="Arial" w:hAnsi="Arial" w:cs="Arial"/>
                <w:sz w:val="20"/>
              </w:rPr>
            </w:pPr>
            <w:r w:rsidRPr="007B7708">
              <w:rPr>
                <w:rFonts w:ascii="Arial" w:hAnsi="Arial" w:cs="Arial"/>
                <w:b/>
                <w:sz w:val="20"/>
              </w:rPr>
              <w:t xml:space="preserve">By </w:t>
            </w:r>
          </w:p>
        </w:tc>
        <w:tc>
          <w:tcPr>
            <w:tcW w:w="173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8761E8D" w14:textId="77777777" w:rsidR="008D13C3" w:rsidRPr="007B7708" w:rsidRDefault="008D13C3" w:rsidP="00C833E0">
            <w:pPr>
              <w:ind w:left="1" w:right="19"/>
              <w:rPr>
                <w:rFonts w:ascii="Arial" w:hAnsi="Arial" w:cs="Arial"/>
                <w:sz w:val="20"/>
              </w:rPr>
            </w:pPr>
            <w:r w:rsidRPr="007B7708">
              <w:rPr>
                <w:rFonts w:ascii="Arial" w:hAnsi="Arial" w:cs="Arial"/>
                <w:b/>
                <w:sz w:val="20"/>
              </w:rPr>
              <w:t xml:space="preserve">Date </w:t>
            </w:r>
          </w:p>
        </w:tc>
      </w:tr>
      <w:tr w:rsidR="008D13C3" w:rsidRPr="007B7708" w14:paraId="3D9B577D" w14:textId="77777777" w:rsidTr="00C833E0">
        <w:trPr>
          <w:trHeight w:val="263"/>
        </w:trPr>
        <w:tc>
          <w:tcPr>
            <w:tcW w:w="1117" w:type="dxa"/>
            <w:tcBorders>
              <w:top w:val="single" w:sz="4" w:space="0" w:color="000000"/>
              <w:left w:val="single" w:sz="4" w:space="0" w:color="000000"/>
              <w:bottom w:val="single" w:sz="4" w:space="0" w:color="000000"/>
              <w:right w:val="single" w:sz="4" w:space="0" w:color="000000"/>
            </w:tcBorders>
          </w:tcPr>
          <w:p w14:paraId="57CA2B51" w14:textId="77777777" w:rsidR="008D13C3" w:rsidRPr="007B7708" w:rsidRDefault="008D13C3" w:rsidP="00C833E0">
            <w:pPr>
              <w:ind w:right="19"/>
              <w:rPr>
                <w:rFonts w:ascii="Arial" w:hAnsi="Arial" w:cs="Arial"/>
                <w:sz w:val="20"/>
              </w:rPr>
            </w:pPr>
            <w:r w:rsidRPr="007B7708">
              <w:rPr>
                <w:rFonts w:ascii="Arial" w:hAnsi="Arial" w:cs="Arial"/>
                <w:sz w:val="20"/>
              </w:rPr>
              <w:t xml:space="preserve">1.0 </w:t>
            </w:r>
          </w:p>
        </w:tc>
        <w:tc>
          <w:tcPr>
            <w:tcW w:w="4941" w:type="dxa"/>
            <w:tcBorders>
              <w:top w:val="single" w:sz="4" w:space="0" w:color="000000"/>
              <w:left w:val="single" w:sz="4" w:space="0" w:color="000000"/>
              <w:bottom w:val="single" w:sz="4" w:space="0" w:color="000000"/>
              <w:right w:val="single" w:sz="4" w:space="0" w:color="000000"/>
            </w:tcBorders>
          </w:tcPr>
          <w:p w14:paraId="01ECB0CD" w14:textId="77777777" w:rsidR="008D13C3" w:rsidRPr="007B7708" w:rsidRDefault="008D13C3" w:rsidP="00C833E0">
            <w:pPr>
              <w:ind w:left="1" w:right="19"/>
              <w:rPr>
                <w:rFonts w:ascii="Arial" w:hAnsi="Arial" w:cs="Arial"/>
                <w:sz w:val="20"/>
              </w:rPr>
            </w:pPr>
            <w:r w:rsidRPr="007B7708">
              <w:rPr>
                <w:rFonts w:ascii="Arial" w:hAnsi="Arial" w:cs="Arial"/>
                <w:sz w:val="20"/>
              </w:rPr>
              <w:t xml:space="preserve">Full systemic review </w:t>
            </w:r>
          </w:p>
        </w:tc>
        <w:tc>
          <w:tcPr>
            <w:tcW w:w="1411" w:type="dxa"/>
            <w:tcBorders>
              <w:top w:val="single" w:sz="4" w:space="0" w:color="000000"/>
              <w:left w:val="single" w:sz="4" w:space="0" w:color="000000"/>
              <w:bottom w:val="single" w:sz="4" w:space="0" w:color="000000"/>
              <w:right w:val="single" w:sz="4" w:space="0" w:color="000000"/>
            </w:tcBorders>
          </w:tcPr>
          <w:p w14:paraId="70474AF0" w14:textId="77777777" w:rsidR="008D13C3" w:rsidRPr="007B7708" w:rsidRDefault="008D13C3" w:rsidP="00C833E0">
            <w:pPr>
              <w:ind w:left="1" w:right="19"/>
              <w:rPr>
                <w:rFonts w:ascii="Arial" w:hAnsi="Arial" w:cs="Arial"/>
                <w:sz w:val="20"/>
              </w:rPr>
            </w:pPr>
            <w:proofErr w:type="spellStart"/>
            <w:r>
              <w:rPr>
                <w:rFonts w:ascii="Arial" w:hAnsi="Arial" w:cs="Arial"/>
                <w:sz w:val="20"/>
              </w:rPr>
              <w:t>DoHE</w:t>
            </w:r>
            <w:proofErr w:type="spellEnd"/>
            <w:r w:rsidRPr="007B7708">
              <w:rPr>
                <w:rFonts w:ascii="Arial" w:hAnsi="Arial" w:cs="Arial"/>
                <w:sz w:val="20"/>
              </w:rPr>
              <w:t xml:space="preserve"> </w:t>
            </w:r>
          </w:p>
        </w:tc>
        <w:tc>
          <w:tcPr>
            <w:tcW w:w="1739" w:type="dxa"/>
            <w:tcBorders>
              <w:top w:val="single" w:sz="4" w:space="0" w:color="000000"/>
              <w:left w:val="single" w:sz="4" w:space="0" w:color="000000"/>
              <w:bottom w:val="single" w:sz="4" w:space="0" w:color="000000"/>
              <w:right w:val="single" w:sz="4" w:space="0" w:color="000000"/>
            </w:tcBorders>
          </w:tcPr>
          <w:p w14:paraId="7A12C84E" w14:textId="77777777" w:rsidR="008D13C3" w:rsidRPr="007B7708" w:rsidRDefault="008D13C3" w:rsidP="00C833E0">
            <w:pPr>
              <w:ind w:left="1" w:right="19"/>
              <w:rPr>
                <w:rFonts w:ascii="Arial" w:hAnsi="Arial" w:cs="Arial"/>
                <w:sz w:val="20"/>
              </w:rPr>
            </w:pPr>
            <w:r>
              <w:rPr>
                <w:rFonts w:ascii="Arial" w:hAnsi="Arial" w:cs="Arial"/>
                <w:sz w:val="20"/>
              </w:rPr>
              <w:t>August 2020</w:t>
            </w:r>
            <w:r w:rsidRPr="007B7708">
              <w:rPr>
                <w:rFonts w:ascii="Arial" w:hAnsi="Arial" w:cs="Arial"/>
                <w:sz w:val="20"/>
              </w:rPr>
              <w:t xml:space="preserve"> </w:t>
            </w:r>
          </w:p>
        </w:tc>
      </w:tr>
      <w:tr w:rsidR="008D13C3" w:rsidRPr="007B7708" w14:paraId="44077371" w14:textId="77777777" w:rsidTr="00C833E0">
        <w:trPr>
          <w:trHeight w:val="264"/>
        </w:trPr>
        <w:tc>
          <w:tcPr>
            <w:tcW w:w="1117" w:type="dxa"/>
            <w:tcBorders>
              <w:top w:val="single" w:sz="4" w:space="0" w:color="000000"/>
              <w:left w:val="single" w:sz="4" w:space="0" w:color="000000"/>
              <w:bottom w:val="single" w:sz="4" w:space="0" w:color="000000"/>
              <w:right w:val="single" w:sz="4" w:space="0" w:color="000000"/>
            </w:tcBorders>
          </w:tcPr>
          <w:p w14:paraId="0B7839B2" w14:textId="77777777" w:rsidR="008D13C3" w:rsidRPr="007B7708" w:rsidRDefault="008D13C3" w:rsidP="00C833E0">
            <w:pPr>
              <w:ind w:right="19"/>
              <w:rPr>
                <w:rFonts w:ascii="Arial" w:hAnsi="Arial" w:cs="Arial"/>
                <w:sz w:val="20"/>
              </w:rPr>
            </w:pPr>
            <w:r>
              <w:rPr>
                <w:rFonts w:ascii="Arial" w:hAnsi="Arial" w:cs="Arial"/>
                <w:sz w:val="20"/>
              </w:rPr>
              <w:t>1.1</w:t>
            </w:r>
          </w:p>
        </w:tc>
        <w:tc>
          <w:tcPr>
            <w:tcW w:w="4941" w:type="dxa"/>
            <w:tcBorders>
              <w:top w:val="single" w:sz="4" w:space="0" w:color="000000"/>
              <w:left w:val="single" w:sz="4" w:space="0" w:color="000000"/>
              <w:bottom w:val="single" w:sz="4" w:space="0" w:color="000000"/>
              <w:right w:val="single" w:sz="4" w:space="0" w:color="000000"/>
            </w:tcBorders>
          </w:tcPr>
          <w:p w14:paraId="1E4A08A1" w14:textId="77777777" w:rsidR="008D13C3" w:rsidRPr="007B7708" w:rsidRDefault="008D13C3" w:rsidP="00C833E0">
            <w:pPr>
              <w:ind w:left="1" w:right="19"/>
              <w:rPr>
                <w:rFonts w:ascii="Arial" w:hAnsi="Arial" w:cs="Arial"/>
                <w:sz w:val="20"/>
              </w:rPr>
            </w:pPr>
            <w:r>
              <w:rPr>
                <w:rFonts w:ascii="Arial" w:hAnsi="Arial" w:cs="Arial"/>
                <w:sz w:val="20"/>
              </w:rPr>
              <w:t>Review</w:t>
            </w:r>
          </w:p>
        </w:tc>
        <w:tc>
          <w:tcPr>
            <w:tcW w:w="1411" w:type="dxa"/>
            <w:tcBorders>
              <w:top w:val="single" w:sz="4" w:space="0" w:color="000000"/>
              <w:left w:val="single" w:sz="4" w:space="0" w:color="000000"/>
              <w:bottom w:val="single" w:sz="4" w:space="0" w:color="000000"/>
              <w:right w:val="single" w:sz="4" w:space="0" w:color="000000"/>
            </w:tcBorders>
          </w:tcPr>
          <w:p w14:paraId="1939CD5A" w14:textId="77777777" w:rsidR="008D13C3" w:rsidRPr="007B7708" w:rsidRDefault="008D13C3" w:rsidP="00C833E0">
            <w:pPr>
              <w:ind w:left="1" w:right="19"/>
              <w:rPr>
                <w:rFonts w:ascii="Arial" w:hAnsi="Arial" w:cs="Arial"/>
                <w:sz w:val="20"/>
              </w:rPr>
            </w:pPr>
            <w:r>
              <w:rPr>
                <w:rFonts w:ascii="Arial" w:hAnsi="Arial" w:cs="Arial"/>
                <w:sz w:val="20"/>
              </w:rPr>
              <w:t>DQ&amp;HE</w:t>
            </w:r>
          </w:p>
        </w:tc>
        <w:tc>
          <w:tcPr>
            <w:tcW w:w="1739" w:type="dxa"/>
            <w:tcBorders>
              <w:top w:val="single" w:sz="4" w:space="0" w:color="000000"/>
              <w:left w:val="single" w:sz="4" w:space="0" w:color="000000"/>
              <w:bottom w:val="single" w:sz="4" w:space="0" w:color="000000"/>
              <w:right w:val="single" w:sz="4" w:space="0" w:color="000000"/>
            </w:tcBorders>
          </w:tcPr>
          <w:p w14:paraId="5987A666" w14:textId="77777777" w:rsidR="008D13C3" w:rsidRPr="007B7708" w:rsidRDefault="008D13C3" w:rsidP="00C833E0">
            <w:pPr>
              <w:ind w:left="1" w:right="19"/>
              <w:rPr>
                <w:rFonts w:ascii="Arial" w:hAnsi="Arial" w:cs="Arial"/>
                <w:sz w:val="20"/>
              </w:rPr>
            </w:pPr>
            <w:r>
              <w:rPr>
                <w:rFonts w:ascii="Arial" w:hAnsi="Arial" w:cs="Arial"/>
                <w:sz w:val="20"/>
              </w:rPr>
              <w:t>August 2022</w:t>
            </w:r>
          </w:p>
        </w:tc>
      </w:tr>
      <w:tr w:rsidR="008D13C3" w:rsidRPr="007B7708" w14:paraId="3BA8F1B8" w14:textId="77777777" w:rsidTr="00C833E0">
        <w:trPr>
          <w:trHeight w:val="264"/>
        </w:trPr>
        <w:tc>
          <w:tcPr>
            <w:tcW w:w="1117" w:type="dxa"/>
            <w:tcBorders>
              <w:top w:val="single" w:sz="4" w:space="0" w:color="000000"/>
              <w:left w:val="single" w:sz="4" w:space="0" w:color="000000"/>
              <w:bottom w:val="single" w:sz="4" w:space="0" w:color="000000"/>
              <w:right w:val="single" w:sz="4" w:space="0" w:color="000000"/>
            </w:tcBorders>
          </w:tcPr>
          <w:p w14:paraId="6CE48E77" w14:textId="77777777" w:rsidR="008D13C3" w:rsidRPr="007B7708" w:rsidRDefault="008D13C3" w:rsidP="00C833E0">
            <w:pPr>
              <w:ind w:right="19"/>
              <w:rPr>
                <w:rFonts w:ascii="Arial" w:hAnsi="Arial" w:cs="Arial"/>
                <w:sz w:val="20"/>
              </w:rPr>
            </w:pPr>
            <w:r>
              <w:rPr>
                <w:rFonts w:ascii="Arial" w:hAnsi="Arial" w:cs="Arial"/>
                <w:sz w:val="20"/>
              </w:rPr>
              <w:t>1.2</w:t>
            </w:r>
          </w:p>
        </w:tc>
        <w:tc>
          <w:tcPr>
            <w:tcW w:w="4941" w:type="dxa"/>
            <w:tcBorders>
              <w:top w:val="single" w:sz="4" w:space="0" w:color="000000"/>
              <w:left w:val="single" w:sz="4" w:space="0" w:color="000000"/>
              <w:bottom w:val="single" w:sz="4" w:space="0" w:color="000000"/>
              <w:right w:val="single" w:sz="4" w:space="0" w:color="000000"/>
            </w:tcBorders>
          </w:tcPr>
          <w:p w14:paraId="173A51F6" w14:textId="77777777" w:rsidR="008D13C3" w:rsidRDefault="008D13C3" w:rsidP="00C833E0">
            <w:pPr>
              <w:ind w:left="1" w:right="19"/>
              <w:rPr>
                <w:rFonts w:ascii="Arial" w:hAnsi="Arial" w:cs="Arial"/>
                <w:sz w:val="20"/>
              </w:rPr>
            </w:pPr>
            <w:r>
              <w:rPr>
                <w:rFonts w:ascii="Arial" w:hAnsi="Arial" w:cs="Arial"/>
                <w:sz w:val="20"/>
              </w:rPr>
              <w:t>Review and inclusion of international students</w:t>
            </w:r>
          </w:p>
        </w:tc>
        <w:tc>
          <w:tcPr>
            <w:tcW w:w="1411" w:type="dxa"/>
            <w:tcBorders>
              <w:top w:val="single" w:sz="4" w:space="0" w:color="000000"/>
              <w:left w:val="single" w:sz="4" w:space="0" w:color="000000"/>
              <w:bottom w:val="single" w:sz="4" w:space="0" w:color="000000"/>
              <w:right w:val="single" w:sz="4" w:space="0" w:color="000000"/>
            </w:tcBorders>
          </w:tcPr>
          <w:p w14:paraId="3366FF0B" w14:textId="77777777" w:rsidR="008D13C3" w:rsidRDefault="008D13C3" w:rsidP="00C833E0">
            <w:pPr>
              <w:ind w:left="1" w:right="19"/>
              <w:rPr>
                <w:rFonts w:ascii="Arial" w:hAnsi="Arial" w:cs="Arial"/>
                <w:sz w:val="20"/>
              </w:rPr>
            </w:pPr>
            <w:r>
              <w:rPr>
                <w:rFonts w:ascii="Arial" w:hAnsi="Arial" w:cs="Arial"/>
                <w:sz w:val="20"/>
              </w:rPr>
              <w:t>APDS</w:t>
            </w:r>
          </w:p>
        </w:tc>
        <w:tc>
          <w:tcPr>
            <w:tcW w:w="1739" w:type="dxa"/>
            <w:tcBorders>
              <w:top w:val="single" w:sz="4" w:space="0" w:color="000000"/>
              <w:left w:val="single" w:sz="4" w:space="0" w:color="000000"/>
              <w:bottom w:val="single" w:sz="4" w:space="0" w:color="000000"/>
              <w:right w:val="single" w:sz="4" w:space="0" w:color="000000"/>
            </w:tcBorders>
          </w:tcPr>
          <w:p w14:paraId="11531713" w14:textId="77777777" w:rsidR="008D13C3" w:rsidRDefault="008D13C3" w:rsidP="00C833E0">
            <w:pPr>
              <w:ind w:left="1" w:right="19"/>
              <w:rPr>
                <w:rFonts w:ascii="Arial" w:hAnsi="Arial" w:cs="Arial"/>
                <w:sz w:val="20"/>
              </w:rPr>
            </w:pPr>
            <w:r>
              <w:rPr>
                <w:rFonts w:ascii="Arial" w:hAnsi="Arial" w:cs="Arial"/>
                <w:sz w:val="20"/>
              </w:rPr>
              <w:t>September 2024</w:t>
            </w:r>
          </w:p>
        </w:tc>
      </w:tr>
    </w:tbl>
    <w:p w14:paraId="5B4DF410" w14:textId="77777777" w:rsidR="008D13C3" w:rsidRDefault="008D13C3" w:rsidP="008D13C3">
      <w:pPr>
        <w:spacing w:after="0" w:line="240" w:lineRule="auto"/>
        <w:ind w:right="19"/>
        <w:rPr>
          <w:rFonts w:ascii="Arial" w:hAnsi="Arial" w:cs="Arial"/>
          <w:b/>
          <w:sz w:val="20"/>
        </w:rPr>
      </w:pPr>
      <w:r w:rsidRPr="007B7708">
        <w:rPr>
          <w:rFonts w:ascii="Arial" w:hAnsi="Arial" w:cs="Arial"/>
          <w:b/>
          <w:sz w:val="20"/>
        </w:rPr>
        <w:t xml:space="preserve"> </w:t>
      </w:r>
    </w:p>
    <w:p w14:paraId="5898E9F2" w14:textId="77777777" w:rsidR="008D13C3" w:rsidRPr="007B7708" w:rsidRDefault="008D13C3" w:rsidP="008D13C3">
      <w:pPr>
        <w:spacing w:after="0" w:line="240" w:lineRule="auto"/>
        <w:ind w:right="19"/>
        <w:rPr>
          <w:rFonts w:ascii="Arial" w:hAnsi="Arial" w:cs="Arial"/>
          <w:sz w:val="20"/>
        </w:rPr>
      </w:pPr>
    </w:p>
    <w:p w14:paraId="7D53C479" w14:textId="77777777" w:rsidR="008D13C3" w:rsidRPr="00F645DC" w:rsidRDefault="008D13C3" w:rsidP="008D13C3">
      <w:pPr>
        <w:pStyle w:val="Heading2"/>
        <w:spacing w:before="0" w:after="0" w:line="240" w:lineRule="auto"/>
        <w:ind w:left="-5" w:right="19"/>
        <w:rPr>
          <w:rFonts w:ascii="Arial" w:hAnsi="Arial" w:cs="Arial"/>
          <w:sz w:val="28"/>
          <w:szCs w:val="32"/>
        </w:rPr>
      </w:pPr>
      <w:r w:rsidRPr="00F645DC">
        <w:rPr>
          <w:rFonts w:ascii="Arial" w:hAnsi="Arial" w:cs="Arial"/>
          <w:sz w:val="28"/>
          <w:szCs w:val="32"/>
        </w:rPr>
        <w:t xml:space="preserve">Approval </w:t>
      </w:r>
    </w:p>
    <w:p w14:paraId="11A554D0"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sz w:val="20"/>
        </w:rPr>
        <w:t xml:space="preserve"> </w:t>
      </w:r>
    </w:p>
    <w:tbl>
      <w:tblPr>
        <w:tblStyle w:val="TableGrid"/>
        <w:tblW w:w="9208" w:type="dxa"/>
        <w:tblInd w:w="6" w:type="dxa"/>
        <w:tblCellMar>
          <w:top w:w="10" w:type="dxa"/>
          <w:left w:w="107" w:type="dxa"/>
          <w:right w:w="115" w:type="dxa"/>
        </w:tblCellMar>
        <w:tblLook w:val="04A0" w:firstRow="1" w:lastRow="0" w:firstColumn="1" w:lastColumn="0" w:noHBand="0" w:noVBand="1"/>
      </w:tblPr>
      <w:tblGrid>
        <w:gridCol w:w="3069"/>
        <w:gridCol w:w="3070"/>
        <w:gridCol w:w="3069"/>
      </w:tblGrid>
      <w:tr w:rsidR="008D13C3" w:rsidRPr="007B7708" w14:paraId="4B9750BB" w14:textId="77777777" w:rsidTr="00C833E0">
        <w:trPr>
          <w:trHeight w:val="384"/>
        </w:trPr>
        <w:tc>
          <w:tcPr>
            <w:tcW w:w="3069" w:type="dxa"/>
            <w:tcBorders>
              <w:top w:val="single" w:sz="4" w:space="0" w:color="000000"/>
              <w:left w:val="single" w:sz="4" w:space="0" w:color="000000"/>
              <w:bottom w:val="single" w:sz="4" w:space="0" w:color="000000"/>
              <w:right w:val="single" w:sz="4" w:space="0" w:color="000000"/>
            </w:tcBorders>
            <w:shd w:val="clear" w:color="auto" w:fill="BFBFBF"/>
          </w:tcPr>
          <w:p w14:paraId="0EB376F9" w14:textId="77777777" w:rsidR="008D13C3" w:rsidRPr="007B7708" w:rsidRDefault="008D13C3" w:rsidP="00C833E0">
            <w:pPr>
              <w:ind w:right="19"/>
              <w:rPr>
                <w:rFonts w:ascii="Arial" w:hAnsi="Arial" w:cs="Arial"/>
                <w:sz w:val="20"/>
              </w:rPr>
            </w:pPr>
            <w:r w:rsidRPr="007B7708">
              <w:rPr>
                <w:rFonts w:ascii="Arial" w:hAnsi="Arial" w:cs="Arial"/>
                <w:b/>
                <w:sz w:val="20"/>
              </w:rPr>
              <w:t xml:space="preserve">Approved By </w:t>
            </w:r>
          </w:p>
        </w:tc>
        <w:tc>
          <w:tcPr>
            <w:tcW w:w="3070" w:type="dxa"/>
            <w:tcBorders>
              <w:top w:val="single" w:sz="4" w:space="0" w:color="000000"/>
              <w:left w:val="single" w:sz="4" w:space="0" w:color="000000"/>
              <w:bottom w:val="single" w:sz="4" w:space="0" w:color="000000"/>
              <w:right w:val="single" w:sz="4" w:space="0" w:color="000000"/>
            </w:tcBorders>
            <w:shd w:val="clear" w:color="auto" w:fill="BFBFBF"/>
          </w:tcPr>
          <w:p w14:paraId="15E7E5E8" w14:textId="77777777" w:rsidR="008D13C3" w:rsidRPr="007B7708" w:rsidRDefault="008D13C3" w:rsidP="00C833E0">
            <w:pPr>
              <w:ind w:left="1" w:right="19"/>
              <w:rPr>
                <w:rFonts w:ascii="Arial" w:hAnsi="Arial" w:cs="Arial"/>
                <w:sz w:val="20"/>
              </w:rPr>
            </w:pPr>
            <w:r w:rsidRPr="007B7708">
              <w:rPr>
                <w:rFonts w:ascii="Arial" w:hAnsi="Arial" w:cs="Arial"/>
                <w:b/>
                <w:sz w:val="20"/>
              </w:rPr>
              <w:t xml:space="preserve">Meeting Date </w:t>
            </w:r>
          </w:p>
        </w:tc>
        <w:tc>
          <w:tcPr>
            <w:tcW w:w="3069" w:type="dxa"/>
            <w:tcBorders>
              <w:top w:val="single" w:sz="4" w:space="0" w:color="000000"/>
              <w:left w:val="single" w:sz="4" w:space="0" w:color="000000"/>
              <w:bottom w:val="single" w:sz="4" w:space="0" w:color="000000"/>
              <w:right w:val="single" w:sz="4" w:space="0" w:color="000000"/>
            </w:tcBorders>
            <w:shd w:val="clear" w:color="auto" w:fill="BFBFBF"/>
          </w:tcPr>
          <w:p w14:paraId="7C6BB8A3" w14:textId="77777777" w:rsidR="008D13C3" w:rsidRPr="007B7708" w:rsidRDefault="008D13C3" w:rsidP="00C833E0">
            <w:pPr>
              <w:ind w:left="1" w:right="19"/>
              <w:rPr>
                <w:rFonts w:ascii="Arial" w:hAnsi="Arial" w:cs="Arial"/>
                <w:sz w:val="20"/>
              </w:rPr>
            </w:pPr>
            <w:r w:rsidRPr="007B7708">
              <w:rPr>
                <w:rFonts w:ascii="Arial" w:hAnsi="Arial" w:cs="Arial"/>
                <w:b/>
                <w:sz w:val="20"/>
              </w:rPr>
              <w:t xml:space="preserve">Next Review </w:t>
            </w:r>
          </w:p>
        </w:tc>
      </w:tr>
      <w:tr w:rsidR="008D13C3" w:rsidRPr="007B7708" w14:paraId="0E19B12E" w14:textId="77777777" w:rsidTr="00C833E0">
        <w:trPr>
          <w:trHeight w:val="374"/>
        </w:trPr>
        <w:tc>
          <w:tcPr>
            <w:tcW w:w="3069" w:type="dxa"/>
            <w:tcBorders>
              <w:top w:val="single" w:sz="4" w:space="0" w:color="000000"/>
              <w:left w:val="single" w:sz="4" w:space="0" w:color="000000"/>
              <w:bottom w:val="single" w:sz="4" w:space="0" w:color="000000"/>
              <w:right w:val="single" w:sz="4" w:space="0" w:color="000000"/>
            </w:tcBorders>
            <w:vAlign w:val="center"/>
          </w:tcPr>
          <w:p w14:paraId="0700F82B" w14:textId="77777777" w:rsidR="008D13C3" w:rsidRPr="007B7708" w:rsidRDefault="008D13C3" w:rsidP="00C833E0">
            <w:pPr>
              <w:ind w:right="19"/>
              <w:rPr>
                <w:rFonts w:ascii="Arial" w:hAnsi="Arial" w:cs="Arial"/>
                <w:sz w:val="20"/>
              </w:rPr>
            </w:pPr>
            <w:r>
              <w:rPr>
                <w:rFonts w:ascii="Arial" w:hAnsi="Arial" w:cs="Arial"/>
                <w:sz w:val="20"/>
              </w:rPr>
              <w:t>Senior Leadership Team</w:t>
            </w:r>
          </w:p>
        </w:tc>
        <w:tc>
          <w:tcPr>
            <w:tcW w:w="3070" w:type="dxa"/>
            <w:tcBorders>
              <w:top w:val="single" w:sz="4" w:space="0" w:color="000000"/>
              <w:left w:val="single" w:sz="4" w:space="0" w:color="000000"/>
              <w:bottom w:val="single" w:sz="4" w:space="0" w:color="000000"/>
              <w:right w:val="single" w:sz="4" w:space="0" w:color="000000"/>
            </w:tcBorders>
            <w:vAlign w:val="center"/>
          </w:tcPr>
          <w:p w14:paraId="4B3D421E" w14:textId="77777777" w:rsidR="008D13C3" w:rsidRPr="007B7708" w:rsidRDefault="008D13C3" w:rsidP="00C833E0">
            <w:pPr>
              <w:ind w:left="1" w:right="19"/>
              <w:rPr>
                <w:rFonts w:ascii="Arial" w:hAnsi="Arial" w:cs="Arial"/>
                <w:sz w:val="20"/>
              </w:rPr>
            </w:pPr>
            <w:r>
              <w:rPr>
                <w:rFonts w:ascii="Arial" w:hAnsi="Arial" w:cs="Arial"/>
                <w:sz w:val="20"/>
              </w:rPr>
              <w:t>27 August 2020</w:t>
            </w:r>
          </w:p>
        </w:tc>
        <w:tc>
          <w:tcPr>
            <w:tcW w:w="3069" w:type="dxa"/>
            <w:tcBorders>
              <w:top w:val="single" w:sz="4" w:space="0" w:color="000000"/>
              <w:left w:val="single" w:sz="4" w:space="0" w:color="000000"/>
              <w:bottom w:val="single" w:sz="4" w:space="0" w:color="000000"/>
              <w:right w:val="single" w:sz="4" w:space="0" w:color="000000"/>
            </w:tcBorders>
            <w:vAlign w:val="center"/>
          </w:tcPr>
          <w:p w14:paraId="081E5118" w14:textId="77777777" w:rsidR="008D13C3" w:rsidRPr="007B7708" w:rsidRDefault="008D13C3" w:rsidP="00C833E0">
            <w:pPr>
              <w:ind w:left="1" w:right="19"/>
              <w:rPr>
                <w:rFonts w:ascii="Arial" w:hAnsi="Arial" w:cs="Arial"/>
                <w:sz w:val="20"/>
              </w:rPr>
            </w:pPr>
            <w:r>
              <w:rPr>
                <w:rFonts w:ascii="Arial" w:hAnsi="Arial" w:cs="Arial"/>
                <w:sz w:val="20"/>
              </w:rPr>
              <w:t>27 August 2022</w:t>
            </w:r>
          </w:p>
        </w:tc>
      </w:tr>
      <w:tr w:rsidR="008D13C3" w:rsidRPr="007B7708" w14:paraId="26DD9A1D" w14:textId="77777777" w:rsidTr="00C833E0">
        <w:trPr>
          <w:trHeight w:val="374"/>
        </w:trPr>
        <w:tc>
          <w:tcPr>
            <w:tcW w:w="3069" w:type="dxa"/>
            <w:tcBorders>
              <w:top w:val="single" w:sz="4" w:space="0" w:color="000000"/>
              <w:left w:val="single" w:sz="4" w:space="0" w:color="000000"/>
              <w:bottom w:val="single" w:sz="4" w:space="0" w:color="000000"/>
              <w:right w:val="single" w:sz="4" w:space="0" w:color="000000"/>
            </w:tcBorders>
            <w:vAlign w:val="center"/>
          </w:tcPr>
          <w:p w14:paraId="0AAEF2AD" w14:textId="77777777" w:rsidR="008D13C3" w:rsidRDefault="008D13C3" w:rsidP="00C833E0">
            <w:pPr>
              <w:ind w:right="19"/>
              <w:rPr>
                <w:rFonts w:ascii="Arial" w:hAnsi="Arial" w:cs="Arial"/>
                <w:sz w:val="20"/>
              </w:rPr>
            </w:pPr>
            <w:r>
              <w:rPr>
                <w:rFonts w:ascii="Arial" w:hAnsi="Arial" w:cs="Arial"/>
                <w:sz w:val="20"/>
              </w:rPr>
              <w:t>Senior Leadership Team</w:t>
            </w:r>
          </w:p>
        </w:tc>
        <w:tc>
          <w:tcPr>
            <w:tcW w:w="3070" w:type="dxa"/>
            <w:tcBorders>
              <w:top w:val="single" w:sz="4" w:space="0" w:color="000000"/>
              <w:left w:val="single" w:sz="4" w:space="0" w:color="000000"/>
              <w:bottom w:val="single" w:sz="4" w:space="0" w:color="000000"/>
              <w:right w:val="single" w:sz="4" w:space="0" w:color="000000"/>
            </w:tcBorders>
            <w:vAlign w:val="center"/>
          </w:tcPr>
          <w:p w14:paraId="74A09CD4" w14:textId="77777777" w:rsidR="008D13C3" w:rsidRDefault="008D13C3" w:rsidP="00C833E0">
            <w:pPr>
              <w:ind w:left="1" w:right="19"/>
              <w:rPr>
                <w:rFonts w:ascii="Arial" w:hAnsi="Arial" w:cs="Arial"/>
                <w:sz w:val="20"/>
              </w:rPr>
            </w:pPr>
            <w:r>
              <w:rPr>
                <w:rFonts w:ascii="Arial" w:hAnsi="Arial" w:cs="Arial"/>
                <w:sz w:val="20"/>
              </w:rPr>
              <w:t>25 August 2022</w:t>
            </w:r>
          </w:p>
        </w:tc>
        <w:tc>
          <w:tcPr>
            <w:tcW w:w="3069" w:type="dxa"/>
            <w:tcBorders>
              <w:top w:val="single" w:sz="4" w:space="0" w:color="000000"/>
              <w:left w:val="single" w:sz="4" w:space="0" w:color="000000"/>
              <w:bottom w:val="single" w:sz="4" w:space="0" w:color="000000"/>
              <w:right w:val="single" w:sz="4" w:space="0" w:color="000000"/>
            </w:tcBorders>
            <w:vAlign w:val="center"/>
          </w:tcPr>
          <w:p w14:paraId="50AD63E1" w14:textId="77777777" w:rsidR="008D13C3" w:rsidRDefault="008D13C3" w:rsidP="00C833E0">
            <w:pPr>
              <w:ind w:left="1" w:right="19"/>
              <w:rPr>
                <w:rFonts w:ascii="Arial" w:hAnsi="Arial" w:cs="Arial"/>
                <w:sz w:val="20"/>
              </w:rPr>
            </w:pPr>
            <w:r>
              <w:rPr>
                <w:rFonts w:ascii="Arial" w:hAnsi="Arial" w:cs="Arial"/>
                <w:sz w:val="20"/>
              </w:rPr>
              <w:t>25 August 2024</w:t>
            </w:r>
          </w:p>
        </w:tc>
      </w:tr>
      <w:tr w:rsidR="008D13C3" w:rsidRPr="007B7708" w14:paraId="48A93805" w14:textId="77777777" w:rsidTr="00C833E0">
        <w:trPr>
          <w:trHeight w:val="374"/>
        </w:trPr>
        <w:tc>
          <w:tcPr>
            <w:tcW w:w="3069" w:type="dxa"/>
            <w:tcBorders>
              <w:top w:val="single" w:sz="4" w:space="0" w:color="000000"/>
              <w:left w:val="single" w:sz="4" w:space="0" w:color="000000"/>
              <w:bottom w:val="single" w:sz="4" w:space="0" w:color="000000"/>
              <w:right w:val="single" w:sz="4" w:space="0" w:color="000000"/>
            </w:tcBorders>
            <w:vAlign w:val="center"/>
          </w:tcPr>
          <w:p w14:paraId="1E6E092D" w14:textId="77777777" w:rsidR="008D13C3" w:rsidRDefault="008D13C3" w:rsidP="00C833E0">
            <w:pPr>
              <w:ind w:right="19"/>
              <w:rPr>
                <w:rFonts w:ascii="Arial" w:hAnsi="Arial" w:cs="Arial"/>
                <w:sz w:val="20"/>
              </w:rPr>
            </w:pPr>
            <w:r>
              <w:rPr>
                <w:rFonts w:ascii="Arial" w:hAnsi="Arial" w:cs="Arial"/>
                <w:sz w:val="20"/>
              </w:rPr>
              <w:t>Senior Leadership Team</w:t>
            </w:r>
          </w:p>
        </w:tc>
        <w:tc>
          <w:tcPr>
            <w:tcW w:w="3070" w:type="dxa"/>
            <w:tcBorders>
              <w:top w:val="single" w:sz="4" w:space="0" w:color="000000"/>
              <w:left w:val="single" w:sz="4" w:space="0" w:color="000000"/>
              <w:bottom w:val="single" w:sz="4" w:space="0" w:color="000000"/>
              <w:right w:val="single" w:sz="4" w:space="0" w:color="000000"/>
            </w:tcBorders>
            <w:vAlign w:val="center"/>
          </w:tcPr>
          <w:p w14:paraId="7E62D77D" w14:textId="77777777" w:rsidR="008D13C3" w:rsidRDefault="008D13C3" w:rsidP="00C833E0">
            <w:pPr>
              <w:ind w:left="1" w:right="19"/>
              <w:rPr>
                <w:rFonts w:ascii="Arial" w:hAnsi="Arial" w:cs="Arial"/>
                <w:sz w:val="20"/>
              </w:rPr>
            </w:pPr>
            <w:r>
              <w:rPr>
                <w:rFonts w:ascii="Arial" w:hAnsi="Arial" w:cs="Arial"/>
                <w:sz w:val="20"/>
              </w:rPr>
              <w:t>20 September 2024</w:t>
            </w:r>
          </w:p>
        </w:tc>
        <w:tc>
          <w:tcPr>
            <w:tcW w:w="3069" w:type="dxa"/>
            <w:tcBorders>
              <w:top w:val="single" w:sz="4" w:space="0" w:color="000000"/>
              <w:left w:val="single" w:sz="4" w:space="0" w:color="000000"/>
              <w:bottom w:val="single" w:sz="4" w:space="0" w:color="000000"/>
              <w:right w:val="single" w:sz="4" w:space="0" w:color="000000"/>
            </w:tcBorders>
            <w:vAlign w:val="center"/>
          </w:tcPr>
          <w:p w14:paraId="30F1D5F0" w14:textId="77777777" w:rsidR="008D13C3" w:rsidRDefault="008D13C3" w:rsidP="00C833E0">
            <w:pPr>
              <w:ind w:left="1" w:right="19"/>
              <w:rPr>
                <w:rFonts w:ascii="Arial" w:hAnsi="Arial" w:cs="Arial"/>
                <w:sz w:val="20"/>
              </w:rPr>
            </w:pPr>
            <w:r>
              <w:rPr>
                <w:rFonts w:ascii="Arial" w:hAnsi="Arial" w:cs="Arial"/>
                <w:sz w:val="20"/>
              </w:rPr>
              <w:t>1 August 2026</w:t>
            </w:r>
          </w:p>
        </w:tc>
      </w:tr>
    </w:tbl>
    <w:p w14:paraId="1ED6FDDF" w14:textId="77777777" w:rsidR="008D13C3" w:rsidRDefault="008D13C3" w:rsidP="008D13C3">
      <w:pPr>
        <w:spacing w:after="0" w:line="240" w:lineRule="auto"/>
        <w:ind w:right="19"/>
        <w:rPr>
          <w:rFonts w:ascii="Arial" w:hAnsi="Arial" w:cs="Arial"/>
          <w:b/>
          <w:sz w:val="20"/>
        </w:rPr>
      </w:pPr>
      <w:r w:rsidRPr="007B7708">
        <w:rPr>
          <w:rFonts w:ascii="Arial" w:hAnsi="Arial" w:cs="Arial"/>
          <w:b/>
          <w:sz w:val="20"/>
        </w:rPr>
        <w:t xml:space="preserve"> </w:t>
      </w:r>
    </w:p>
    <w:p w14:paraId="38D616A0" w14:textId="77777777" w:rsidR="008D13C3" w:rsidRPr="007B7708" w:rsidRDefault="008D13C3" w:rsidP="008D13C3">
      <w:pPr>
        <w:spacing w:after="0" w:line="240" w:lineRule="auto"/>
        <w:ind w:right="19"/>
        <w:rPr>
          <w:rFonts w:ascii="Arial" w:hAnsi="Arial" w:cs="Arial"/>
          <w:sz w:val="20"/>
        </w:rPr>
      </w:pPr>
    </w:p>
    <w:p w14:paraId="082EBDF6" w14:textId="77777777" w:rsidR="008D13C3" w:rsidRPr="00F645DC" w:rsidRDefault="008D13C3" w:rsidP="008D13C3">
      <w:pPr>
        <w:pStyle w:val="Heading2"/>
        <w:spacing w:before="0" w:after="0" w:line="240" w:lineRule="auto"/>
        <w:ind w:left="-5" w:right="19"/>
        <w:rPr>
          <w:rFonts w:ascii="Arial" w:hAnsi="Arial" w:cs="Arial"/>
          <w:sz w:val="28"/>
          <w:szCs w:val="32"/>
        </w:rPr>
      </w:pPr>
      <w:r w:rsidRPr="00F645DC">
        <w:rPr>
          <w:rFonts w:ascii="Arial" w:hAnsi="Arial" w:cs="Arial"/>
          <w:sz w:val="28"/>
          <w:szCs w:val="32"/>
        </w:rPr>
        <w:t xml:space="preserve">Related Policies </w:t>
      </w:r>
    </w:p>
    <w:p w14:paraId="043A44F0"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sz w:val="20"/>
        </w:rPr>
        <w:t xml:space="preserve"> </w:t>
      </w:r>
    </w:p>
    <w:tbl>
      <w:tblPr>
        <w:tblStyle w:val="TableGrid"/>
        <w:tblW w:w="9208" w:type="dxa"/>
        <w:tblInd w:w="6" w:type="dxa"/>
        <w:tblCellMar>
          <w:top w:w="9" w:type="dxa"/>
          <w:left w:w="107" w:type="dxa"/>
          <w:right w:w="115" w:type="dxa"/>
        </w:tblCellMar>
        <w:tblLook w:val="04A0" w:firstRow="1" w:lastRow="0" w:firstColumn="1" w:lastColumn="0" w:noHBand="0" w:noVBand="1"/>
      </w:tblPr>
      <w:tblGrid>
        <w:gridCol w:w="1128"/>
        <w:gridCol w:w="8080"/>
      </w:tblGrid>
      <w:tr w:rsidR="008D13C3" w:rsidRPr="007B7708" w14:paraId="1DA77AD5" w14:textId="77777777" w:rsidTr="00C833E0">
        <w:trPr>
          <w:trHeight w:val="392"/>
        </w:trPr>
        <w:tc>
          <w:tcPr>
            <w:tcW w:w="1128" w:type="dxa"/>
            <w:tcBorders>
              <w:top w:val="single" w:sz="4" w:space="0" w:color="000000"/>
              <w:left w:val="single" w:sz="4" w:space="0" w:color="000000"/>
              <w:bottom w:val="single" w:sz="4" w:space="0" w:color="000000"/>
              <w:right w:val="single" w:sz="4" w:space="0" w:color="000000"/>
            </w:tcBorders>
            <w:shd w:val="clear" w:color="auto" w:fill="BFBFBF"/>
          </w:tcPr>
          <w:p w14:paraId="4A735200" w14:textId="77777777" w:rsidR="008D13C3" w:rsidRPr="007B7708" w:rsidRDefault="008D13C3" w:rsidP="00C833E0">
            <w:pPr>
              <w:ind w:right="19"/>
              <w:rPr>
                <w:rFonts w:ascii="Arial" w:hAnsi="Arial" w:cs="Arial"/>
                <w:sz w:val="20"/>
              </w:rPr>
            </w:pPr>
            <w:r w:rsidRPr="007B7708">
              <w:rPr>
                <w:rFonts w:ascii="Arial" w:hAnsi="Arial" w:cs="Arial"/>
                <w:b/>
                <w:sz w:val="20"/>
              </w:rPr>
              <w:t xml:space="preserve">Ref </w:t>
            </w:r>
          </w:p>
        </w:tc>
        <w:tc>
          <w:tcPr>
            <w:tcW w:w="8080" w:type="dxa"/>
            <w:tcBorders>
              <w:top w:val="single" w:sz="4" w:space="0" w:color="000000"/>
              <w:left w:val="single" w:sz="4" w:space="0" w:color="000000"/>
              <w:bottom w:val="single" w:sz="4" w:space="0" w:color="000000"/>
              <w:right w:val="single" w:sz="4" w:space="0" w:color="000000"/>
            </w:tcBorders>
            <w:shd w:val="clear" w:color="auto" w:fill="BFBFBF"/>
          </w:tcPr>
          <w:p w14:paraId="451DA749" w14:textId="77777777" w:rsidR="008D13C3" w:rsidRPr="007B7708" w:rsidRDefault="008D13C3" w:rsidP="00C833E0">
            <w:pPr>
              <w:ind w:right="19"/>
              <w:rPr>
                <w:rFonts w:ascii="Arial" w:hAnsi="Arial" w:cs="Arial"/>
                <w:sz w:val="20"/>
              </w:rPr>
            </w:pPr>
            <w:r w:rsidRPr="007B7708">
              <w:rPr>
                <w:rFonts w:ascii="Arial" w:hAnsi="Arial" w:cs="Arial"/>
                <w:b/>
                <w:sz w:val="20"/>
              </w:rPr>
              <w:t xml:space="preserve">Policy </w:t>
            </w:r>
          </w:p>
        </w:tc>
      </w:tr>
      <w:tr w:rsidR="008D13C3" w:rsidRPr="007B7708" w14:paraId="39B94533" w14:textId="77777777" w:rsidTr="00C833E0">
        <w:trPr>
          <w:trHeight w:val="265"/>
        </w:trPr>
        <w:tc>
          <w:tcPr>
            <w:tcW w:w="1128" w:type="dxa"/>
            <w:tcBorders>
              <w:top w:val="single" w:sz="4" w:space="0" w:color="000000"/>
              <w:left w:val="single" w:sz="4" w:space="0" w:color="000000"/>
              <w:bottom w:val="single" w:sz="4" w:space="0" w:color="000000"/>
              <w:right w:val="single" w:sz="4" w:space="0" w:color="000000"/>
            </w:tcBorders>
          </w:tcPr>
          <w:p w14:paraId="3D1FF2A7" w14:textId="77777777" w:rsidR="008D13C3" w:rsidRPr="007B7708" w:rsidRDefault="008D13C3" w:rsidP="00C833E0">
            <w:pPr>
              <w:ind w:right="19"/>
              <w:rPr>
                <w:rFonts w:ascii="Arial" w:hAnsi="Arial" w:cs="Arial"/>
                <w:sz w:val="20"/>
              </w:rPr>
            </w:pPr>
            <w:r w:rsidRPr="007B7708">
              <w:rPr>
                <w:rFonts w:ascii="Arial" w:hAnsi="Arial" w:cs="Arial"/>
                <w:sz w:val="20"/>
              </w:rPr>
              <w:t xml:space="preserve"> </w:t>
            </w:r>
          </w:p>
        </w:tc>
        <w:tc>
          <w:tcPr>
            <w:tcW w:w="8080" w:type="dxa"/>
            <w:tcBorders>
              <w:top w:val="single" w:sz="4" w:space="0" w:color="000000"/>
              <w:left w:val="single" w:sz="4" w:space="0" w:color="000000"/>
              <w:bottom w:val="single" w:sz="4" w:space="0" w:color="000000"/>
              <w:right w:val="single" w:sz="4" w:space="0" w:color="000000"/>
            </w:tcBorders>
          </w:tcPr>
          <w:p w14:paraId="0DACD021" w14:textId="77777777" w:rsidR="008D13C3" w:rsidRPr="007B7708" w:rsidRDefault="008D13C3" w:rsidP="00C833E0">
            <w:pPr>
              <w:ind w:right="19"/>
              <w:rPr>
                <w:rFonts w:ascii="Arial" w:hAnsi="Arial" w:cs="Arial"/>
                <w:sz w:val="20"/>
              </w:rPr>
            </w:pPr>
          </w:p>
        </w:tc>
      </w:tr>
      <w:tr w:rsidR="008D13C3" w:rsidRPr="007B7708" w14:paraId="023F0982" w14:textId="77777777" w:rsidTr="00C833E0">
        <w:trPr>
          <w:trHeight w:val="264"/>
        </w:trPr>
        <w:tc>
          <w:tcPr>
            <w:tcW w:w="1128" w:type="dxa"/>
            <w:tcBorders>
              <w:top w:val="single" w:sz="4" w:space="0" w:color="000000"/>
              <w:left w:val="single" w:sz="4" w:space="0" w:color="000000"/>
              <w:bottom w:val="single" w:sz="4" w:space="0" w:color="000000"/>
              <w:right w:val="single" w:sz="4" w:space="0" w:color="000000"/>
            </w:tcBorders>
          </w:tcPr>
          <w:p w14:paraId="13A08CBF" w14:textId="77777777" w:rsidR="008D13C3" w:rsidRPr="007B7708" w:rsidRDefault="008D13C3" w:rsidP="00C833E0">
            <w:pPr>
              <w:ind w:right="19"/>
              <w:rPr>
                <w:rFonts w:ascii="Arial" w:hAnsi="Arial" w:cs="Arial"/>
                <w:sz w:val="20"/>
              </w:rPr>
            </w:pPr>
            <w:r w:rsidRPr="007B7708">
              <w:rPr>
                <w:rFonts w:ascii="Arial" w:hAnsi="Arial" w:cs="Arial"/>
                <w:sz w:val="20"/>
              </w:rPr>
              <w:t xml:space="preserve"> </w:t>
            </w:r>
          </w:p>
        </w:tc>
        <w:tc>
          <w:tcPr>
            <w:tcW w:w="8080" w:type="dxa"/>
            <w:tcBorders>
              <w:top w:val="single" w:sz="4" w:space="0" w:color="000000"/>
              <w:left w:val="single" w:sz="4" w:space="0" w:color="000000"/>
              <w:bottom w:val="single" w:sz="4" w:space="0" w:color="000000"/>
              <w:right w:val="single" w:sz="4" w:space="0" w:color="000000"/>
            </w:tcBorders>
          </w:tcPr>
          <w:p w14:paraId="11443F5A" w14:textId="77777777" w:rsidR="008D13C3" w:rsidRPr="007B7708" w:rsidRDefault="008D13C3" w:rsidP="00C833E0">
            <w:pPr>
              <w:ind w:right="19"/>
              <w:rPr>
                <w:rFonts w:ascii="Arial" w:hAnsi="Arial" w:cs="Arial"/>
                <w:sz w:val="20"/>
              </w:rPr>
            </w:pPr>
          </w:p>
        </w:tc>
      </w:tr>
      <w:tr w:rsidR="008D13C3" w:rsidRPr="007B7708" w14:paraId="5C32A84E" w14:textId="77777777" w:rsidTr="00C833E0">
        <w:trPr>
          <w:trHeight w:val="262"/>
        </w:trPr>
        <w:tc>
          <w:tcPr>
            <w:tcW w:w="1128" w:type="dxa"/>
            <w:tcBorders>
              <w:top w:val="single" w:sz="4" w:space="0" w:color="000000"/>
              <w:left w:val="single" w:sz="4" w:space="0" w:color="000000"/>
              <w:bottom w:val="single" w:sz="4" w:space="0" w:color="000000"/>
              <w:right w:val="single" w:sz="4" w:space="0" w:color="000000"/>
            </w:tcBorders>
          </w:tcPr>
          <w:p w14:paraId="475C8157" w14:textId="77777777" w:rsidR="008D13C3" w:rsidRPr="007B7708" w:rsidRDefault="008D13C3" w:rsidP="00C833E0">
            <w:pPr>
              <w:ind w:right="19"/>
              <w:rPr>
                <w:rFonts w:ascii="Arial" w:hAnsi="Arial" w:cs="Arial"/>
                <w:sz w:val="20"/>
              </w:rPr>
            </w:pPr>
            <w:r w:rsidRPr="007B7708">
              <w:rPr>
                <w:rFonts w:ascii="Arial" w:hAnsi="Arial" w:cs="Arial"/>
                <w:sz w:val="20"/>
              </w:rPr>
              <w:t xml:space="preserve"> </w:t>
            </w:r>
          </w:p>
        </w:tc>
        <w:tc>
          <w:tcPr>
            <w:tcW w:w="8080" w:type="dxa"/>
            <w:tcBorders>
              <w:top w:val="single" w:sz="4" w:space="0" w:color="000000"/>
              <w:left w:val="single" w:sz="4" w:space="0" w:color="000000"/>
              <w:bottom w:val="single" w:sz="4" w:space="0" w:color="000000"/>
              <w:right w:val="single" w:sz="4" w:space="0" w:color="000000"/>
            </w:tcBorders>
          </w:tcPr>
          <w:p w14:paraId="42DABA87" w14:textId="77777777" w:rsidR="008D13C3" w:rsidRPr="007B7708" w:rsidRDefault="008D13C3" w:rsidP="00C833E0">
            <w:pPr>
              <w:ind w:right="19"/>
              <w:rPr>
                <w:rFonts w:ascii="Arial" w:hAnsi="Arial" w:cs="Arial"/>
                <w:sz w:val="20"/>
              </w:rPr>
            </w:pPr>
          </w:p>
        </w:tc>
      </w:tr>
      <w:tr w:rsidR="008D13C3" w:rsidRPr="007B7708" w14:paraId="187B01DF" w14:textId="77777777" w:rsidTr="00C833E0">
        <w:trPr>
          <w:trHeight w:val="264"/>
        </w:trPr>
        <w:tc>
          <w:tcPr>
            <w:tcW w:w="1128" w:type="dxa"/>
            <w:tcBorders>
              <w:top w:val="single" w:sz="4" w:space="0" w:color="000000"/>
              <w:left w:val="single" w:sz="4" w:space="0" w:color="000000"/>
              <w:bottom w:val="single" w:sz="4" w:space="0" w:color="000000"/>
              <w:right w:val="single" w:sz="4" w:space="0" w:color="000000"/>
            </w:tcBorders>
          </w:tcPr>
          <w:p w14:paraId="1E6F9B52" w14:textId="77777777" w:rsidR="008D13C3" w:rsidRPr="007B7708" w:rsidRDefault="008D13C3" w:rsidP="00C833E0">
            <w:pPr>
              <w:ind w:right="19"/>
              <w:rPr>
                <w:rFonts w:ascii="Arial" w:hAnsi="Arial" w:cs="Arial"/>
                <w:sz w:val="20"/>
              </w:rPr>
            </w:pPr>
            <w:r w:rsidRPr="007B7708">
              <w:rPr>
                <w:rFonts w:ascii="Arial" w:hAnsi="Arial" w:cs="Arial"/>
                <w:sz w:val="20"/>
              </w:rPr>
              <w:t xml:space="preserve"> </w:t>
            </w:r>
          </w:p>
        </w:tc>
        <w:tc>
          <w:tcPr>
            <w:tcW w:w="8080" w:type="dxa"/>
            <w:tcBorders>
              <w:top w:val="single" w:sz="4" w:space="0" w:color="000000"/>
              <w:left w:val="single" w:sz="4" w:space="0" w:color="000000"/>
              <w:bottom w:val="single" w:sz="4" w:space="0" w:color="000000"/>
              <w:right w:val="single" w:sz="4" w:space="0" w:color="000000"/>
            </w:tcBorders>
          </w:tcPr>
          <w:p w14:paraId="3AA64A3E" w14:textId="77777777" w:rsidR="008D13C3" w:rsidRPr="007B7708" w:rsidRDefault="008D13C3" w:rsidP="00C833E0">
            <w:pPr>
              <w:ind w:right="19"/>
              <w:rPr>
                <w:rFonts w:ascii="Arial" w:hAnsi="Arial" w:cs="Arial"/>
                <w:sz w:val="20"/>
              </w:rPr>
            </w:pPr>
          </w:p>
        </w:tc>
      </w:tr>
    </w:tbl>
    <w:p w14:paraId="42037737" w14:textId="77777777" w:rsidR="008D13C3" w:rsidRDefault="008D13C3" w:rsidP="008D13C3">
      <w:pPr>
        <w:spacing w:after="0" w:line="240" w:lineRule="auto"/>
        <w:ind w:right="19"/>
        <w:rPr>
          <w:rFonts w:ascii="Arial" w:hAnsi="Arial" w:cs="Arial"/>
          <w:b/>
          <w:sz w:val="18"/>
        </w:rPr>
      </w:pPr>
      <w:r w:rsidRPr="007B7708">
        <w:rPr>
          <w:rFonts w:ascii="Arial" w:hAnsi="Arial" w:cs="Arial"/>
          <w:b/>
          <w:sz w:val="18"/>
        </w:rPr>
        <w:t xml:space="preserve"> </w:t>
      </w:r>
    </w:p>
    <w:p w14:paraId="1A016375" w14:textId="77777777" w:rsidR="008D13C3" w:rsidRPr="007B7708" w:rsidRDefault="008D13C3" w:rsidP="008D13C3">
      <w:pPr>
        <w:spacing w:after="0" w:line="240" w:lineRule="auto"/>
        <w:ind w:right="19"/>
        <w:rPr>
          <w:rFonts w:ascii="Arial" w:hAnsi="Arial" w:cs="Arial"/>
          <w:sz w:val="20"/>
        </w:rPr>
      </w:pPr>
    </w:p>
    <w:p w14:paraId="42513740" w14:textId="77777777" w:rsidR="008D13C3" w:rsidRPr="00F645DC" w:rsidRDefault="008D13C3" w:rsidP="008D13C3">
      <w:pPr>
        <w:pStyle w:val="Heading2"/>
        <w:spacing w:before="0" w:after="0" w:line="240" w:lineRule="auto"/>
        <w:ind w:left="-5" w:right="19"/>
        <w:rPr>
          <w:rFonts w:ascii="Arial" w:hAnsi="Arial" w:cs="Arial"/>
          <w:sz w:val="28"/>
          <w:szCs w:val="32"/>
        </w:rPr>
      </w:pPr>
      <w:r w:rsidRPr="00F645DC">
        <w:rPr>
          <w:rFonts w:ascii="Arial" w:hAnsi="Arial" w:cs="Arial"/>
          <w:sz w:val="28"/>
          <w:szCs w:val="32"/>
        </w:rPr>
        <w:t xml:space="preserve">Equality Impact Assessment </w:t>
      </w:r>
    </w:p>
    <w:p w14:paraId="40C1717C" w14:textId="77777777" w:rsidR="008D13C3" w:rsidRPr="007B7708" w:rsidRDefault="008D13C3" w:rsidP="008D13C3">
      <w:pPr>
        <w:spacing w:after="0" w:line="240" w:lineRule="auto"/>
        <w:ind w:right="19"/>
        <w:rPr>
          <w:rFonts w:ascii="Arial" w:hAnsi="Arial" w:cs="Arial"/>
          <w:sz w:val="20"/>
        </w:rPr>
      </w:pPr>
      <w:r w:rsidRPr="007B7708">
        <w:rPr>
          <w:rFonts w:ascii="Arial" w:hAnsi="Arial" w:cs="Arial"/>
          <w:sz w:val="20"/>
        </w:rPr>
        <w:t xml:space="preserve"> </w:t>
      </w:r>
    </w:p>
    <w:tbl>
      <w:tblPr>
        <w:tblStyle w:val="TableGrid"/>
        <w:tblW w:w="9213" w:type="dxa"/>
        <w:tblInd w:w="1" w:type="dxa"/>
        <w:tblCellMar>
          <w:left w:w="107" w:type="dxa"/>
          <w:right w:w="115" w:type="dxa"/>
        </w:tblCellMar>
        <w:tblLook w:val="04A0" w:firstRow="1" w:lastRow="0" w:firstColumn="1" w:lastColumn="0" w:noHBand="0" w:noVBand="1"/>
      </w:tblPr>
      <w:tblGrid>
        <w:gridCol w:w="9213"/>
      </w:tblGrid>
      <w:tr w:rsidR="008D13C3" w:rsidRPr="007B7708" w14:paraId="16762E10" w14:textId="77777777" w:rsidTr="00C833E0">
        <w:trPr>
          <w:trHeight w:val="495"/>
        </w:trPr>
        <w:tc>
          <w:tcPr>
            <w:tcW w:w="921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82B76B7" w14:textId="77777777" w:rsidR="008D13C3" w:rsidRPr="007B7708" w:rsidRDefault="008D13C3" w:rsidP="00C833E0">
            <w:pPr>
              <w:ind w:right="19"/>
              <w:rPr>
                <w:rFonts w:ascii="Arial" w:hAnsi="Arial" w:cs="Arial"/>
                <w:sz w:val="20"/>
              </w:rPr>
            </w:pPr>
            <w:r w:rsidRPr="007B7708">
              <w:rPr>
                <w:rFonts w:ascii="Arial" w:hAnsi="Arial" w:cs="Arial"/>
                <w:b/>
                <w:sz w:val="20"/>
              </w:rPr>
              <w:t>Equality Impact Assessment</w:t>
            </w:r>
            <w:r w:rsidRPr="007B7708">
              <w:rPr>
                <w:rFonts w:ascii="Arial" w:hAnsi="Arial" w:cs="Arial"/>
                <w:sz w:val="20"/>
              </w:rPr>
              <w:t xml:space="preserve"> </w:t>
            </w:r>
          </w:p>
        </w:tc>
      </w:tr>
      <w:tr w:rsidR="008D13C3" w:rsidRPr="007B7708" w14:paraId="6457610A" w14:textId="77777777" w:rsidTr="00C833E0">
        <w:trPr>
          <w:trHeight w:val="1016"/>
        </w:trPr>
        <w:tc>
          <w:tcPr>
            <w:tcW w:w="9213" w:type="dxa"/>
            <w:tcBorders>
              <w:top w:val="single" w:sz="4" w:space="0" w:color="000000"/>
              <w:left w:val="single" w:sz="4" w:space="0" w:color="000000"/>
              <w:bottom w:val="single" w:sz="4" w:space="0" w:color="000000"/>
              <w:right w:val="single" w:sz="4" w:space="0" w:color="000000"/>
            </w:tcBorders>
            <w:vAlign w:val="center"/>
          </w:tcPr>
          <w:p w14:paraId="4ED1DEA6" w14:textId="77777777" w:rsidR="008D13C3" w:rsidRPr="007B7708" w:rsidRDefault="008D13C3" w:rsidP="00C833E0">
            <w:pPr>
              <w:ind w:right="19"/>
              <w:rPr>
                <w:rFonts w:ascii="Arial" w:hAnsi="Arial" w:cs="Arial"/>
                <w:sz w:val="20"/>
              </w:rPr>
            </w:pPr>
            <w:r w:rsidRPr="007B7708">
              <w:rPr>
                <w:rFonts w:ascii="Arial" w:hAnsi="Arial" w:cs="Arial"/>
                <w:sz w:val="20"/>
              </w:rPr>
              <w:t xml:space="preserve">The policy has undergone an Equality Impact Assessment (EIA) confirming that there are no negative consequences in the case of this policy. </w:t>
            </w:r>
          </w:p>
        </w:tc>
      </w:tr>
    </w:tbl>
    <w:p w14:paraId="0732BB91" w14:textId="77777777" w:rsidR="008D13C3" w:rsidRDefault="008D13C3" w:rsidP="008D13C3">
      <w:pPr>
        <w:spacing w:after="0" w:line="240" w:lineRule="auto"/>
        <w:ind w:right="19"/>
        <w:rPr>
          <w:rFonts w:ascii="Arial" w:hAnsi="Arial" w:cs="Arial"/>
          <w:b/>
          <w:sz w:val="18"/>
        </w:rPr>
      </w:pPr>
      <w:r w:rsidRPr="007B7708">
        <w:rPr>
          <w:rFonts w:ascii="Arial" w:hAnsi="Arial" w:cs="Arial"/>
          <w:b/>
          <w:sz w:val="18"/>
        </w:rPr>
        <w:t xml:space="preserve"> </w:t>
      </w:r>
      <w:r w:rsidRPr="007B7708">
        <w:rPr>
          <w:rFonts w:ascii="Arial" w:hAnsi="Arial" w:cs="Arial"/>
          <w:b/>
          <w:sz w:val="18"/>
        </w:rPr>
        <w:tab/>
      </w:r>
    </w:p>
    <w:p w14:paraId="4052519D" w14:textId="77777777" w:rsidR="008D13C3" w:rsidRPr="00541D2A" w:rsidRDefault="008D13C3" w:rsidP="008D13C3">
      <w:pPr>
        <w:rPr>
          <w:rFonts w:ascii="Arial" w:hAnsi="Arial" w:cs="Arial"/>
          <w:sz w:val="18"/>
        </w:rPr>
      </w:pPr>
    </w:p>
    <w:p w14:paraId="3111C6C2" w14:textId="77777777" w:rsidR="008D13C3" w:rsidRDefault="008D13C3" w:rsidP="008D13C3">
      <w:pPr>
        <w:jc w:val="right"/>
        <w:rPr>
          <w:rFonts w:ascii="Arial" w:hAnsi="Arial" w:cs="Arial"/>
          <w:sz w:val="18"/>
        </w:rPr>
      </w:pPr>
    </w:p>
    <w:p w14:paraId="1202C856" w14:textId="77777777" w:rsidR="008D13C3" w:rsidRPr="00541D2A" w:rsidRDefault="008D13C3" w:rsidP="008D13C3">
      <w:pPr>
        <w:rPr>
          <w:rFonts w:ascii="Arial" w:hAnsi="Arial" w:cs="Arial"/>
          <w:sz w:val="18"/>
        </w:rPr>
        <w:sectPr w:rsidR="008D13C3" w:rsidRPr="00541D2A" w:rsidSect="008D13C3">
          <w:pgSz w:w="11906" w:h="16838"/>
          <w:pgMar w:top="1000" w:right="1518" w:bottom="532" w:left="1276" w:header="720" w:footer="558" w:gutter="0"/>
          <w:cols w:space="720"/>
          <w:titlePg/>
        </w:sectPr>
      </w:pPr>
    </w:p>
    <w:p w14:paraId="0FCC4624" w14:textId="77777777" w:rsidR="008D13C3" w:rsidRPr="007B7708" w:rsidRDefault="008D13C3" w:rsidP="008D13C3">
      <w:pPr>
        <w:rPr>
          <w:rFonts w:ascii="Arial" w:hAnsi="Arial" w:cs="Arial"/>
          <w:b/>
          <w:sz w:val="32"/>
        </w:rPr>
      </w:pPr>
      <w:r w:rsidRPr="007B7708">
        <w:rPr>
          <w:rFonts w:ascii="Arial" w:hAnsi="Arial" w:cs="Arial"/>
          <w:b/>
          <w:sz w:val="32"/>
        </w:rPr>
        <w:t xml:space="preserve">Higher Education Admissions Policy </w:t>
      </w:r>
    </w:p>
    <w:p w14:paraId="2AAB7DB7" w14:textId="77777777" w:rsidR="008D13C3" w:rsidRDefault="008D13C3" w:rsidP="008D13C3">
      <w:pPr>
        <w:rPr>
          <w:rFonts w:ascii="Arial" w:hAnsi="Arial" w:cs="Arial"/>
          <w:b/>
          <w:sz w:val="24"/>
        </w:rPr>
      </w:pPr>
      <w:r>
        <w:rPr>
          <w:rFonts w:ascii="Arial" w:hAnsi="Arial" w:cs="Arial"/>
          <w:b/>
          <w:sz w:val="24"/>
        </w:rPr>
        <w:t>Policy Statement</w:t>
      </w:r>
    </w:p>
    <w:p w14:paraId="10029685" w14:textId="77777777" w:rsidR="008D13C3" w:rsidRDefault="008D13C3" w:rsidP="008D13C3">
      <w:pPr>
        <w:rPr>
          <w:rFonts w:ascii="Arial" w:hAnsi="Arial" w:cs="Arial"/>
          <w:b/>
          <w:sz w:val="24"/>
        </w:rPr>
      </w:pPr>
    </w:p>
    <w:p w14:paraId="4E553944" w14:textId="77777777" w:rsidR="008D13C3" w:rsidRPr="0037729E" w:rsidRDefault="008D13C3" w:rsidP="008D13C3">
      <w:pPr>
        <w:rPr>
          <w:rFonts w:ascii="Arial" w:hAnsi="Arial" w:cs="Arial"/>
          <w:b/>
          <w:sz w:val="24"/>
        </w:rPr>
      </w:pPr>
      <w:r w:rsidRPr="0060494E">
        <w:rPr>
          <w:rFonts w:ascii="Arial" w:hAnsi="Arial" w:cs="Arial"/>
          <w:b/>
          <w:sz w:val="24"/>
        </w:rPr>
        <w:t xml:space="preserve">Introduction </w:t>
      </w:r>
    </w:p>
    <w:p w14:paraId="3682D473" w14:textId="77777777" w:rsidR="008D13C3" w:rsidRPr="00121C58" w:rsidRDefault="008D13C3" w:rsidP="008D13C3">
      <w:pPr>
        <w:pStyle w:val="ListParagraph"/>
        <w:numPr>
          <w:ilvl w:val="0"/>
          <w:numId w:val="19"/>
        </w:numPr>
        <w:autoSpaceDE w:val="0"/>
        <w:autoSpaceDN w:val="0"/>
        <w:adjustRightInd w:val="0"/>
        <w:rPr>
          <w:rFonts w:ascii="Arial" w:hAnsi="Arial" w:cs="Arial"/>
        </w:rPr>
      </w:pPr>
      <w:r w:rsidRPr="00121C58">
        <w:rPr>
          <w:rFonts w:ascii="Arial" w:hAnsi="Arial" w:cs="Arial"/>
        </w:rPr>
        <w:t xml:space="preserve">Moulton College provides its Higher Education Students and staff alike an open and transparent Admissions Policy and Procedure. </w:t>
      </w:r>
    </w:p>
    <w:p w14:paraId="541D0516" w14:textId="77777777" w:rsidR="008D13C3" w:rsidRPr="00121C58" w:rsidRDefault="008D13C3" w:rsidP="008D13C3">
      <w:pPr>
        <w:pStyle w:val="ListParagraph"/>
        <w:autoSpaceDE w:val="0"/>
        <w:autoSpaceDN w:val="0"/>
        <w:adjustRightInd w:val="0"/>
        <w:rPr>
          <w:rFonts w:ascii="Arial" w:hAnsi="Arial" w:cs="Arial"/>
        </w:rPr>
      </w:pPr>
    </w:p>
    <w:p w14:paraId="7858F781" w14:textId="77777777" w:rsidR="008D13C3" w:rsidRPr="00121C58" w:rsidRDefault="008D13C3" w:rsidP="008D13C3">
      <w:pPr>
        <w:pStyle w:val="ListParagraph"/>
        <w:numPr>
          <w:ilvl w:val="0"/>
          <w:numId w:val="19"/>
        </w:numPr>
        <w:autoSpaceDE w:val="0"/>
        <w:autoSpaceDN w:val="0"/>
        <w:adjustRightInd w:val="0"/>
        <w:rPr>
          <w:rFonts w:ascii="Arial" w:hAnsi="Arial" w:cs="Arial"/>
        </w:rPr>
      </w:pPr>
      <w:r w:rsidRPr="00121C58">
        <w:rPr>
          <w:rFonts w:ascii="Arial" w:hAnsi="Arial" w:cs="Arial"/>
        </w:rPr>
        <w:t>This policy complies with all applicable legislation and is directly informed by the principles outlined in the Quality Assurance Agency ‘Chapter B2: Recruitment, selection and admission to higher education'.</w:t>
      </w:r>
    </w:p>
    <w:p w14:paraId="081BF9E4" w14:textId="77777777" w:rsidR="008D13C3" w:rsidRPr="007B49FD" w:rsidRDefault="008D13C3" w:rsidP="008D13C3">
      <w:pPr>
        <w:autoSpaceDE w:val="0"/>
        <w:autoSpaceDN w:val="0"/>
        <w:adjustRightInd w:val="0"/>
        <w:rPr>
          <w:rFonts w:ascii="Arial" w:hAnsi="Arial" w:cs="Arial"/>
          <w:b/>
          <w:bCs/>
          <w:sz w:val="24"/>
          <w:szCs w:val="24"/>
        </w:rPr>
      </w:pPr>
      <w:r w:rsidRPr="007B49FD">
        <w:rPr>
          <w:rFonts w:ascii="Arial" w:hAnsi="Arial" w:cs="Arial"/>
          <w:b/>
          <w:bCs/>
          <w:sz w:val="24"/>
          <w:szCs w:val="24"/>
        </w:rPr>
        <w:t>Definitions</w:t>
      </w:r>
    </w:p>
    <w:p w14:paraId="344E5434" w14:textId="77777777" w:rsidR="008D13C3" w:rsidRPr="00121C58" w:rsidRDefault="008D13C3" w:rsidP="008D13C3">
      <w:pPr>
        <w:pStyle w:val="NormalWeb"/>
        <w:numPr>
          <w:ilvl w:val="0"/>
          <w:numId w:val="19"/>
        </w:numPr>
        <w:shd w:val="clear" w:color="auto" w:fill="FFFFFF"/>
        <w:spacing w:before="0" w:beforeAutospacing="0" w:after="0" w:afterAutospacing="0"/>
        <w:rPr>
          <w:rFonts w:ascii="Arial" w:hAnsi="Arial" w:cs="Arial"/>
          <w:color w:val="0B0C0C"/>
          <w:sz w:val="22"/>
          <w:szCs w:val="22"/>
        </w:rPr>
      </w:pPr>
      <w:r w:rsidRPr="00121C58">
        <w:rPr>
          <w:rFonts w:ascii="Arial" w:hAnsi="Arial" w:cs="Arial"/>
          <w:color w:val="0B0C0C"/>
          <w:sz w:val="22"/>
          <w:szCs w:val="22"/>
        </w:rPr>
        <w:t xml:space="preserve">‘Student’ is a collective term used throughout this handbook to refer to any person aged 16 or over whether they are a student, an apprentice or similar, who is in </w:t>
      </w:r>
      <w:r>
        <w:rPr>
          <w:rFonts w:ascii="Arial" w:hAnsi="Arial" w:cs="Arial"/>
          <w:color w:val="0B0C0C"/>
          <w:sz w:val="22"/>
          <w:szCs w:val="22"/>
        </w:rPr>
        <w:t xml:space="preserve">Further or higher </w:t>
      </w:r>
      <w:r w:rsidRPr="00121C58">
        <w:rPr>
          <w:rFonts w:ascii="Arial" w:hAnsi="Arial" w:cs="Arial"/>
          <w:color w:val="0B0C0C"/>
          <w:sz w:val="22"/>
          <w:szCs w:val="22"/>
        </w:rPr>
        <w:t>education or training at Moulton college, unless otherwise identified.</w:t>
      </w:r>
    </w:p>
    <w:p w14:paraId="3C012775" w14:textId="77777777" w:rsidR="008D13C3" w:rsidRPr="00121C58" w:rsidRDefault="008D13C3" w:rsidP="008D13C3">
      <w:pPr>
        <w:pStyle w:val="NormalWeb"/>
        <w:shd w:val="clear" w:color="auto" w:fill="FFFFFF"/>
        <w:spacing w:before="0" w:beforeAutospacing="0" w:after="0" w:afterAutospacing="0"/>
        <w:ind w:left="567"/>
        <w:rPr>
          <w:rFonts w:ascii="Arial" w:hAnsi="Arial" w:cs="Arial"/>
          <w:color w:val="0B0C0C"/>
          <w:sz w:val="22"/>
          <w:szCs w:val="22"/>
        </w:rPr>
      </w:pPr>
    </w:p>
    <w:p w14:paraId="135381CF" w14:textId="77777777" w:rsidR="008D13C3" w:rsidRPr="00121C58" w:rsidRDefault="008D13C3" w:rsidP="008D13C3">
      <w:pPr>
        <w:pStyle w:val="NormalWeb"/>
        <w:numPr>
          <w:ilvl w:val="0"/>
          <w:numId w:val="19"/>
        </w:numPr>
        <w:shd w:val="clear" w:color="auto" w:fill="FFFFFF"/>
        <w:spacing w:before="0" w:beforeAutospacing="0" w:after="0" w:afterAutospacing="0"/>
        <w:rPr>
          <w:rFonts w:ascii="Arial" w:hAnsi="Arial" w:cs="Arial"/>
          <w:color w:val="0B0C0C"/>
          <w:sz w:val="22"/>
          <w:szCs w:val="22"/>
        </w:rPr>
      </w:pPr>
      <w:r w:rsidRPr="00121C58">
        <w:rPr>
          <w:rFonts w:ascii="Arial" w:hAnsi="Arial" w:cs="Arial"/>
          <w:color w:val="0B0C0C"/>
          <w:sz w:val="22"/>
          <w:szCs w:val="22"/>
        </w:rPr>
        <w:t>‘Lecturer’ is a collective term used throughout this handbook to refer to teachers, trainers, lecturers, mentors, assessors and staff in similar roles.</w:t>
      </w:r>
    </w:p>
    <w:p w14:paraId="05A78E90" w14:textId="77777777" w:rsidR="008D13C3" w:rsidRPr="00121C58" w:rsidRDefault="008D13C3" w:rsidP="008D13C3">
      <w:pPr>
        <w:pStyle w:val="NormalWeb"/>
        <w:shd w:val="clear" w:color="auto" w:fill="FFFFFF"/>
        <w:spacing w:before="0" w:beforeAutospacing="0" w:after="0" w:afterAutospacing="0"/>
        <w:rPr>
          <w:rFonts w:ascii="Arial" w:hAnsi="Arial" w:cs="Arial"/>
          <w:color w:val="0B0C0C"/>
          <w:sz w:val="22"/>
          <w:szCs w:val="22"/>
        </w:rPr>
      </w:pPr>
    </w:p>
    <w:p w14:paraId="0814CBCF" w14:textId="77777777" w:rsidR="008D13C3" w:rsidRPr="00121C58" w:rsidRDefault="008D13C3" w:rsidP="008D13C3">
      <w:pPr>
        <w:pStyle w:val="NormalWeb"/>
        <w:numPr>
          <w:ilvl w:val="0"/>
          <w:numId w:val="19"/>
        </w:numPr>
        <w:shd w:val="clear" w:color="auto" w:fill="FFFFFF"/>
        <w:spacing w:before="0" w:beforeAutospacing="0" w:after="0" w:afterAutospacing="0"/>
        <w:rPr>
          <w:rFonts w:ascii="Arial" w:hAnsi="Arial" w:cs="Arial"/>
          <w:color w:val="0B0C0C"/>
          <w:sz w:val="22"/>
          <w:szCs w:val="22"/>
        </w:rPr>
      </w:pPr>
      <w:r w:rsidRPr="00121C58">
        <w:rPr>
          <w:rFonts w:ascii="Arial" w:hAnsi="Arial" w:cs="Arial"/>
          <w:color w:val="0B0C0C"/>
          <w:sz w:val="22"/>
          <w:szCs w:val="22"/>
        </w:rPr>
        <w:t>‘Skills Coach’ is a collective term for trainers and/or assessors who are part of the college’s apprenticeships delivery.</w:t>
      </w:r>
    </w:p>
    <w:p w14:paraId="20DB7F18" w14:textId="77777777" w:rsidR="008D13C3" w:rsidRPr="00121C58" w:rsidRDefault="008D13C3" w:rsidP="008D13C3">
      <w:pPr>
        <w:pStyle w:val="NormalWeb"/>
        <w:shd w:val="clear" w:color="auto" w:fill="FFFFFF"/>
        <w:spacing w:before="0" w:beforeAutospacing="0" w:after="0" w:afterAutospacing="0"/>
        <w:rPr>
          <w:rFonts w:ascii="Arial" w:hAnsi="Arial" w:cs="Arial"/>
          <w:color w:val="0B0C0C"/>
          <w:sz w:val="22"/>
          <w:szCs w:val="22"/>
        </w:rPr>
      </w:pPr>
    </w:p>
    <w:p w14:paraId="1FA78CB8" w14:textId="77777777" w:rsidR="008D13C3" w:rsidRPr="00121C58" w:rsidRDefault="008D13C3" w:rsidP="008D13C3">
      <w:pPr>
        <w:autoSpaceDE w:val="0"/>
        <w:autoSpaceDN w:val="0"/>
        <w:adjustRightInd w:val="0"/>
        <w:spacing w:after="0" w:line="240" w:lineRule="auto"/>
        <w:rPr>
          <w:rFonts w:ascii="Arial" w:hAnsi="Arial" w:cs="Arial"/>
          <w:b/>
          <w:bCs/>
          <w:sz w:val="24"/>
          <w:szCs w:val="24"/>
        </w:rPr>
      </w:pPr>
      <w:r w:rsidRPr="00121C58">
        <w:rPr>
          <w:rFonts w:ascii="Arial" w:hAnsi="Arial" w:cs="Arial"/>
          <w:b/>
          <w:bCs/>
          <w:sz w:val="24"/>
          <w:szCs w:val="24"/>
        </w:rPr>
        <w:t>Aims</w:t>
      </w:r>
    </w:p>
    <w:p w14:paraId="79CE2FE1" w14:textId="77777777" w:rsidR="008D13C3" w:rsidRPr="00121C58" w:rsidRDefault="008D13C3" w:rsidP="008D13C3">
      <w:pPr>
        <w:autoSpaceDE w:val="0"/>
        <w:autoSpaceDN w:val="0"/>
        <w:adjustRightInd w:val="0"/>
        <w:spacing w:after="0" w:line="240" w:lineRule="auto"/>
        <w:rPr>
          <w:rFonts w:ascii="Arial" w:hAnsi="Arial" w:cs="Arial"/>
          <w:b/>
          <w:bCs/>
        </w:rPr>
      </w:pPr>
    </w:p>
    <w:p w14:paraId="760FBE0D" w14:textId="77777777" w:rsidR="008D13C3" w:rsidRPr="00121C58" w:rsidRDefault="008D13C3" w:rsidP="008D13C3">
      <w:pPr>
        <w:pStyle w:val="ListParagraph"/>
        <w:numPr>
          <w:ilvl w:val="0"/>
          <w:numId w:val="19"/>
        </w:numPr>
        <w:autoSpaceDE w:val="0"/>
        <w:autoSpaceDN w:val="0"/>
        <w:adjustRightInd w:val="0"/>
        <w:spacing w:after="0" w:line="240" w:lineRule="auto"/>
        <w:rPr>
          <w:rFonts w:ascii="Arial" w:hAnsi="Arial" w:cs="Arial"/>
        </w:rPr>
      </w:pPr>
      <w:r w:rsidRPr="00121C58">
        <w:rPr>
          <w:rFonts w:ascii="Arial" w:hAnsi="Arial" w:cs="Arial"/>
        </w:rPr>
        <w:t>The college is committed to creating an inclusive, student centred, academic community in which students thrive, actively engage and are proud to belong to the college. As such, the college welcomes applications from potential students of all social and ethnic backgrounds. It aims to promote equal opportunities while at the same time admitting students who have the ability and motivation to benefit from the programmes of study offered.</w:t>
      </w:r>
    </w:p>
    <w:p w14:paraId="54FAE78A" w14:textId="77777777" w:rsidR="008D13C3" w:rsidRPr="00121C58" w:rsidRDefault="008D13C3" w:rsidP="008D13C3">
      <w:pPr>
        <w:pStyle w:val="ListParagraph"/>
        <w:autoSpaceDE w:val="0"/>
        <w:autoSpaceDN w:val="0"/>
        <w:adjustRightInd w:val="0"/>
        <w:spacing w:after="0" w:line="240" w:lineRule="auto"/>
        <w:ind w:left="567"/>
        <w:rPr>
          <w:rFonts w:ascii="Arial" w:hAnsi="Arial" w:cs="Arial"/>
        </w:rPr>
      </w:pPr>
    </w:p>
    <w:p w14:paraId="38918BD9" w14:textId="77777777" w:rsidR="008D13C3" w:rsidRPr="00121C58" w:rsidRDefault="008D13C3" w:rsidP="008D13C3">
      <w:pPr>
        <w:pStyle w:val="ListParagraph"/>
        <w:numPr>
          <w:ilvl w:val="0"/>
          <w:numId w:val="19"/>
        </w:numPr>
        <w:autoSpaceDE w:val="0"/>
        <w:autoSpaceDN w:val="0"/>
        <w:adjustRightInd w:val="0"/>
        <w:spacing w:after="0" w:line="240" w:lineRule="auto"/>
        <w:rPr>
          <w:rFonts w:ascii="Arial" w:hAnsi="Arial" w:cs="Arial"/>
        </w:rPr>
      </w:pPr>
      <w:r w:rsidRPr="00121C58">
        <w:rPr>
          <w:rFonts w:ascii="Arial" w:hAnsi="Arial" w:cs="Arial"/>
        </w:rPr>
        <w:t>The college will ensure that all applicants are treated fairly by showing appropriate sensitivity to individual differences, and that decisions about recruitment, selection, admission and progression to college programmes at all levels are based on criteria that has been made available to applicants prior to application. The college will seek to promote and develop diversity of its student body by:</w:t>
      </w:r>
    </w:p>
    <w:p w14:paraId="42AEE131" w14:textId="77777777" w:rsidR="008D13C3" w:rsidRPr="00121C58" w:rsidRDefault="008D13C3" w:rsidP="008D13C3">
      <w:pPr>
        <w:autoSpaceDE w:val="0"/>
        <w:autoSpaceDN w:val="0"/>
        <w:adjustRightInd w:val="0"/>
        <w:spacing w:after="0" w:line="240" w:lineRule="auto"/>
        <w:rPr>
          <w:rFonts w:ascii="Arial" w:hAnsi="Arial" w:cs="Arial"/>
        </w:rPr>
      </w:pPr>
    </w:p>
    <w:p w14:paraId="4A01FB14" w14:textId="77777777" w:rsidR="008D13C3" w:rsidRPr="006F4A78" w:rsidRDefault="008D13C3" w:rsidP="008D13C3">
      <w:pPr>
        <w:pStyle w:val="ListParagraph"/>
        <w:numPr>
          <w:ilvl w:val="0"/>
          <w:numId w:val="20"/>
        </w:numPr>
        <w:autoSpaceDE w:val="0"/>
        <w:autoSpaceDN w:val="0"/>
        <w:adjustRightInd w:val="0"/>
        <w:spacing w:after="0" w:line="240" w:lineRule="auto"/>
        <w:rPr>
          <w:rFonts w:ascii="Helvetica" w:hAnsi="Helvetica" w:cs="Times New Roman"/>
        </w:rPr>
      </w:pPr>
      <w:r w:rsidRPr="006F4A78">
        <w:rPr>
          <w:rFonts w:ascii="Helvetica" w:hAnsi="Helvetica" w:cs="Times New Roman"/>
        </w:rPr>
        <w:t>treating each applicant on his/her own merit;</w:t>
      </w:r>
    </w:p>
    <w:p w14:paraId="490A05C8" w14:textId="77777777" w:rsidR="008D13C3" w:rsidRPr="006F4A78" w:rsidRDefault="008D13C3" w:rsidP="008D13C3">
      <w:pPr>
        <w:pStyle w:val="ListParagraph"/>
        <w:numPr>
          <w:ilvl w:val="0"/>
          <w:numId w:val="20"/>
        </w:numPr>
        <w:autoSpaceDE w:val="0"/>
        <w:autoSpaceDN w:val="0"/>
        <w:adjustRightInd w:val="0"/>
        <w:spacing w:after="0" w:line="240" w:lineRule="auto"/>
        <w:rPr>
          <w:rFonts w:ascii="Helvetica" w:hAnsi="Helvetica" w:cs="Times New Roman"/>
        </w:rPr>
      </w:pPr>
      <w:r w:rsidRPr="006F4A78">
        <w:rPr>
          <w:rFonts w:ascii="Helvetica" w:hAnsi="Helvetica" w:cs="Times New Roman"/>
        </w:rPr>
        <w:t>identifying student potential as well as acknowledging past academic and other</w:t>
      </w:r>
    </w:p>
    <w:p w14:paraId="208CA97E" w14:textId="77777777" w:rsidR="008D13C3" w:rsidRPr="006F4A78" w:rsidRDefault="008D13C3" w:rsidP="008D13C3">
      <w:pPr>
        <w:pStyle w:val="ListParagraph"/>
        <w:numPr>
          <w:ilvl w:val="0"/>
          <w:numId w:val="20"/>
        </w:numPr>
        <w:autoSpaceDE w:val="0"/>
        <w:autoSpaceDN w:val="0"/>
        <w:adjustRightInd w:val="0"/>
        <w:spacing w:after="0" w:line="240" w:lineRule="auto"/>
        <w:rPr>
          <w:rFonts w:ascii="Helvetica" w:hAnsi="Helvetica" w:cs="Times New Roman"/>
        </w:rPr>
      </w:pPr>
      <w:r w:rsidRPr="006F4A78">
        <w:rPr>
          <w:rFonts w:ascii="Helvetica" w:hAnsi="Helvetica" w:cs="Times New Roman"/>
        </w:rPr>
        <w:t>achievements;</w:t>
      </w:r>
    </w:p>
    <w:p w14:paraId="4F4F0676" w14:textId="77777777" w:rsidR="008D13C3" w:rsidRPr="006F4A78" w:rsidRDefault="008D13C3" w:rsidP="008D13C3">
      <w:pPr>
        <w:pStyle w:val="ListParagraph"/>
        <w:numPr>
          <w:ilvl w:val="0"/>
          <w:numId w:val="20"/>
        </w:numPr>
        <w:autoSpaceDE w:val="0"/>
        <w:autoSpaceDN w:val="0"/>
        <w:adjustRightInd w:val="0"/>
        <w:spacing w:after="0" w:line="240" w:lineRule="auto"/>
        <w:rPr>
          <w:rFonts w:ascii="Helvetica" w:hAnsi="Helvetica" w:cs="Times New Roman"/>
        </w:rPr>
      </w:pPr>
      <w:r w:rsidRPr="006F4A78">
        <w:rPr>
          <w:rFonts w:ascii="Helvetica" w:hAnsi="Helvetica" w:cs="Times New Roman"/>
        </w:rPr>
        <w:t>providing information and advice to enquirers or, where appropriate, referring the applicant to external specialist providers.</w:t>
      </w:r>
    </w:p>
    <w:p w14:paraId="25B7C5D8" w14:textId="77777777" w:rsidR="008D13C3" w:rsidRDefault="008D13C3" w:rsidP="008D13C3">
      <w:pPr>
        <w:autoSpaceDE w:val="0"/>
        <w:autoSpaceDN w:val="0"/>
        <w:adjustRightInd w:val="0"/>
        <w:spacing w:after="0" w:line="240" w:lineRule="auto"/>
        <w:rPr>
          <w:rFonts w:ascii="Helvetica" w:hAnsi="Helvetica" w:cs="Times New Roman"/>
        </w:rPr>
      </w:pPr>
    </w:p>
    <w:p w14:paraId="162DB54E" w14:textId="77777777" w:rsidR="008D13C3" w:rsidRPr="006F4A78" w:rsidRDefault="008D13C3" w:rsidP="008D13C3">
      <w:pPr>
        <w:pStyle w:val="ListParagraph"/>
        <w:numPr>
          <w:ilvl w:val="0"/>
          <w:numId w:val="19"/>
        </w:numPr>
        <w:autoSpaceDE w:val="0"/>
        <w:autoSpaceDN w:val="0"/>
        <w:adjustRightInd w:val="0"/>
        <w:spacing w:after="0" w:line="240" w:lineRule="auto"/>
        <w:rPr>
          <w:rFonts w:ascii="Helvetica" w:hAnsi="Helvetica" w:cs="Times New Roman"/>
        </w:rPr>
      </w:pPr>
      <w:r w:rsidRPr="006F4A78">
        <w:rPr>
          <w:rFonts w:ascii="Helvetica" w:hAnsi="Helvetica" w:cs="Times New Roman"/>
        </w:rPr>
        <w:t>The college aims to play a crucial role in educational provision for the local community and in higher education across the United Kingdom, it therefore encourages and supports applicants from all localities.</w:t>
      </w:r>
      <w:r w:rsidRPr="006F4A78">
        <w:rPr>
          <w:rFonts w:ascii="Helvetica" w:hAnsi="Helvetica" w:cs="Times New Roman"/>
        </w:rPr>
        <w:br/>
      </w:r>
    </w:p>
    <w:p w14:paraId="72912FE6" w14:textId="77777777" w:rsidR="008D13C3" w:rsidRPr="006F4A78" w:rsidRDefault="008D13C3" w:rsidP="008D13C3">
      <w:pPr>
        <w:autoSpaceDE w:val="0"/>
        <w:autoSpaceDN w:val="0"/>
        <w:adjustRightInd w:val="0"/>
        <w:spacing w:after="0" w:line="240" w:lineRule="auto"/>
        <w:rPr>
          <w:rFonts w:ascii="Helvetica" w:hAnsi="Helvetica" w:cs="Times New Roman"/>
          <w:b/>
          <w:bCs/>
          <w:sz w:val="24"/>
          <w:szCs w:val="24"/>
        </w:rPr>
      </w:pPr>
      <w:r w:rsidRPr="006F4A78">
        <w:rPr>
          <w:rFonts w:ascii="Helvetica" w:hAnsi="Helvetica" w:cs="Times New Roman"/>
          <w:b/>
          <w:bCs/>
          <w:sz w:val="24"/>
          <w:szCs w:val="24"/>
        </w:rPr>
        <w:t>Transparency in Admission and Selection</w:t>
      </w:r>
    </w:p>
    <w:p w14:paraId="46E77E18" w14:textId="77777777" w:rsidR="008D13C3" w:rsidRDefault="008D13C3" w:rsidP="008D13C3">
      <w:pPr>
        <w:autoSpaceDE w:val="0"/>
        <w:autoSpaceDN w:val="0"/>
        <w:adjustRightInd w:val="0"/>
        <w:spacing w:after="0" w:line="240" w:lineRule="auto"/>
        <w:rPr>
          <w:rFonts w:ascii="Helvetica" w:hAnsi="Helvetica" w:cs="Times New Roman"/>
        </w:rPr>
      </w:pPr>
    </w:p>
    <w:p w14:paraId="39DD3C28" w14:textId="77777777" w:rsidR="008D13C3" w:rsidRDefault="008D13C3" w:rsidP="008D13C3">
      <w:pPr>
        <w:pStyle w:val="ListParagraph"/>
        <w:numPr>
          <w:ilvl w:val="0"/>
          <w:numId w:val="19"/>
        </w:numPr>
        <w:autoSpaceDE w:val="0"/>
        <w:autoSpaceDN w:val="0"/>
        <w:adjustRightInd w:val="0"/>
        <w:spacing w:after="0" w:line="240" w:lineRule="auto"/>
        <w:rPr>
          <w:rFonts w:ascii="Helvetica" w:hAnsi="Helvetica" w:cs="Times New Roman"/>
        </w:rPr>
      </w:pPr>
      <w:r w:rsidRPr="006F4A78">
        <w:rPr>
          <w:rFonts w:ascii="Helvetica" w:hAnsi="Helvetica" w:cs="Times New Roman"/>
        </w:rPr>
        <w:t>The college is committed to operating a transparent admissions policy. Course entry</w:t>
      </w:r>
      <w:r>
        <w:rPr>
          <w:rFonts w:ascii="Helvetica" w:hAnsi="Helvetica" w:cs="Times New Roman"/>
        </w:rPr>
        <w:t xml:space="preserve"> </w:t>
      </w:r>
      <w:r w:rsidRPr="006F4A78">
        <w:rPr>
          <w:rFonts w:ascii="Helvetica" w:hAnsi="Helvetica" w:cs="Times New Roman"/>
        </w:rPr>
        <w:t xml:space="preserve">requirements are reviewed annually and published </w:t>
      </w:r>
      <w:r>
        <w:rPr>
          <w:rFonts w:ascii="Helvetica" w:hAnsi="Helvetica" w:cs="Times New Roman"/>
        </w:rPr>
        <w:t>o</w:t>
      </w:r>
      <w:r w:rsidRPr="006F4A78">
        <w:rPr>
          <w:rFonts w:ascii="Helvetica" w:hAnsi="Helvetica" w:cs="Times New Roman"/>
        </w:rPr>
        <w:t>n the College website</w:t>
      </w:r>
      <w:r>
        <w:rPr>
          <w:rFonts w:ascii="Helvetica" w:hAnsi="Helvetica" w:cs="Times New Roman"/>
        </w:rPr>
        <w:t xml:space="preserve"> </w:t>
      </w:r>
      <w:r w:rsidRPr="006F4A78">
        <w:rPr>
          <w:rFonts w:ascii="Helvetica" w:hAnsi="Helvetica" w:cs="Times New Roman"/>
        </w:rPr>
        <w:t>and other sources such as the UCAS website.</w:t>
      </w:r>
    </w:p>
    <w:p w14:paraId="77599169" w14:textId="77777777" w:rsidR="008D13C3" w:rsidRDefault="008D13C3" w:rsidP="008D13C3">
      <w:pPr>
        <w:pStyle w:val="ListParagraph"/>
        <w:autoSpaceDE w:val="0"/>
        <w:autoSpaceDN w:val="0"/>
        <w:adjustRightInd w:val="0"/>
        <w:spacing w:after="0" w:line="240" w:lineRule="auto"/>
        <w:ind w:left="567"/>
        <w:rPr>
          <w:rFonts w:ascii="Helvetica" w:hAnsi="Helvetica" w:cs="Times New Roman"/>
        </w:rPr>
      </w:pPr>
    </w:p>
    <w:p w14:paraId="422C62E7" w14:textId="77777777" w:rsidR="008D13C3" w:rsidRDefault="008D13C3" w:rsidP="008D13C3">
      <w:pPr>
        <w:pStyle w:val="ListParagraph"/>
        <w:numPr>
          <w:ilvl w:val="0"/>
          <w:numId w:val="19"/>
        </w:numPr>
        <w:autoSpaceDE w:val="0"/>
        <w:autoSpaceDN w:val="0"/>
        <w:adjustRightInd w:val="0"/>
        <w:spacing w:after="0" w:line="240" w:lineRule="auto"/>
        <w:rPr>
          <w:rFonts w:ascii="Helvetica" w:hAnsi="Helvetica" w:cs="Times New Roman"/>
        </w:rPr>
      </w:pPr>
      <w:r w:rsidRPr="006F4A78">
        <w:rPr>
          <w:rFonts w:ascii="Helvetica" w:hAnsi="Helvetica" w:cs="Times New Roman"/>
        </w:rPr>
        <w:t>Applicants to the college are considered on the basis of their merits, abilities and</w:t>
      </w:r>
      <w:r>
        <w:rPr>
          <w:rFonts w:ascii="Helvetica" w:hAnsi="Helvetica" w:cs="Times New Roman"/>
        </w:rPr>
        <w:t xml:space="preserve"> </w:t>
      </w:r>
      <w:r w:rsidRPr="006F4A78">
        <w:rPr>
          <w:rFonts w:ascii="Helvetica" w:hAnsi="Helvetica" w:cs="Times New Roman"/>
        </w:rPr>
        <w:t>potential, regardless of gender, ethnic or national origin, age (subject to the college</w:t>
      </w:r>
      <w:r>
        <w:rPr>
          <w:rFonts w:ascii="Helvetica" w:hAnsi="Helvetica" w:cs="Times New Roman"/>
        </w:rPr>
        <w:t xml:space="preserve"> </w:t>
      </w:r>
      <w:r w:rsidRPr="006F4A78">
        <w:rPr>
          <w:rFonts w:ascii="Helvetica" w:hAnsi="Helvetica" w:cs="Times New Roman"/>
        </w:rPr>
        <w:t>regulations on minimum age), disability, religion, sexual orientation or any other irrelevant</w:t>
      </w:r>
      <w:r>
        <w:rPr>
          <w:rFonts w:ascii="Helvetica" w:hAnsi="Helvetica" w:cs="Times New Roman"/>
        </w:rPr>
        <w:t xml:space="preserve"> </w:t>
      </w:r>
      <w:r w:rsidRPr="006F4A78">
        <w:rPr>
          <w:rFonts w:ascii="Helvetica" w:hAnsi="Helvetica" w:cs="Times New Roman"/>
        </w:rPr>
        <w:t>distinction, although, in certain circumstances the college may base admissions decisions</w:t>
      </w:r>
      <w:r>
        <w:rPr>
          <w:rFonts w:ascii="Helvetica" w:hAnsi="Helvetica" w:cs="Times New Roman"/>
        </w:rPr>
        <w:t xml:space="preserve"> </w:t>
      </w:r>
      <w:r w:rsidRPr="006F4A78">
        <w:rPr>
          <w:rFonts w:ascii="Helvetica" w:hAnsi="Helvetica" w:cs="Times New Roman"/>
        </w:rPr>
        <w:t>on non-academic criteria in order to meet its obligations under UK law.</w:t>
      </w:r>
    </w:p>
    <w:p w14:paraId="3BDB1834" w14:textId="77777777" w:rsidR="008D13C3" w:rsidRPr="006F4A78" w:rsidRDefault="008D13C3" w:rsidP="008D13C3">
      <w:pPr>
        <w:pStyle w:val="ListParagraph"/>
        <w:rPr>
          <w:rFonts w:ascii="Helvetica" w:hAnsi="Helvetica" w:cs="Times New Roman"/>
        </w:rPr>
      </w:pPr>
    </w:p>
    <w:p w14:paraId="5F3C4606" w14:textId="77777777" w:rsidR="008D13C3" w:rsidRDefault="008D13C3" w:rsidP="008D13C3">
      <w:pPr>
        <w:pStyle w:val="ListParagraph"/>
        <w:numPr>
          <w:ilvl w:val="0"/>
          <w:numId w:val="19"/>
        </w:numPr>
        <w:autoSpaceDE w:val="0"/>
        <w:autoSpaceDN w:val="0"/>
        <w:adjustRightInd w:val="0"/>
        <w:spacing w:after="0" w:line="240" w:lineRule="auto"/>
        <w:rPr>
          <w:rFonts w:ascii="Helvetica" w:hAnsi="Helvetica" w:cs="Times New Roman"/>
        </w:rPr>
      </w:pPr>
      <w:r w:rsidRPr="006F4A78">
        <w:rPr>
          <w:rFonts w:ascii="Helvetica" w:hAnsi="Helvetica" w:cs="Times New Roman"/>
        </w:rPr>
        <w:t>The college recognises that not all applicants have had an equality of educational</w:t>
      </w:r>
      <w:r>
        <w:rPr>
          <w:rFonts w:ascii="Helvetica" w:hAnsi="Helvetica" w:cs="Times New Roman"/>
        </w:rPr>
        <w:t xml:space="preserve"> </w:t>
      </w:r>
      <w:r w:rsidRPr="006F4A78">
        <w:rPr>
          <w:rFonts w:ascii="Helvetica" w:hAnsi="Helvetica" w:cs="Times New Roman"/>
        </w:rPr>
        <w:t>opportunity and as such it will consider applicants in the light of the opportunities available</w:t>
      </w:r>
      <w:r>
        <w:rPr>
          <w:rFonts w:ascii="Helvetica" w:hAnsi="Helvetica" w:cs="Times New Roman"/>
        </w:rPr>
        <w:t xml:space="preserve"> </w:t>
      </w:r>
      <w:r w:rsidRPr="006F4A78">
        <w:rPr>
          <w:rFonts w:ascii="Helvetica" w:hAnsi="Helvetica" w:cs="Times New Roman"/>
        </w:rPr>
        <w:t xml:space="preserve">to them. The college </w:t>
      </w:r>
      <w:r>
        <w:rPr>
          <w:rFonts w:ascii="Helvetica" w:hAnsi="Helvetica" w:cs="Times New Roman"/>
        </w:rPr>
        <w:t xml:space="preserve">actively promoted widened participation, and </w:t>
      </w:r>
      <w:r w:rsidRPr="006F4A78">
        <w:rPr>
          <w:rFonts w:ascii="Helvetica" w:hAnsi="Helvetica" w:cs="Times New Roman"/>
        </w:rPr>
        <w:t>welcomes applications from individuals who have followed nonstandard educational routes, or those who meet entry criteria through experience rather</w:t>
      </w:r>
      <w:r>
        <w:rPr>
          <w:rFonts w:ascii="Helvetica" w:hAnsi="Helvetica" w:cs="Times New Roman"/>
        </w:rPr>
        <w:t xml:space="preserve"> </w:t>
      </w:r>
      <w:r w:rsidRPr="006F4A78">
        <w:rPr>
          <w:rFonts w:ascii="Helvetica" w:hAnsi="Helvetica" w:cs="Times New Roman"/>
        </w:rPr>
        <w:t>than academic qualification. The college will admit candidates who have the potential to</w:t>
      </w:r>
      <w:r>
        <w:rPr>
          <w:rFonts w:ascii="Helvetica" w:hAnsi="Helvetica" w:cs="Times New Roman"/>
        </w:rPr>
        <w:t xml:space="preserve"> </w:t>
      </w:r>
      <w:r w:rsidRPr="006F4A78">
        <w:rPr>
          <w:rFonts w:ascii="Helvetica" w:hAnsi="Helvetica" w:cs="Times New Roman"/>
        </w:rPr>
        <w:t>succeed on their chosen course regardless of background.</w:t>
      </w:r>
    </w:p>
    <w:p w14:paraId="26574ACB" w14:textId="77777777" w:rsidR="008D13C3" w:rsidRPr="006F4A78" w:rsidRDefault="008D13C3" w:rsidP="008D13C3">
      <w:pPr>
        <w:pStyle w:val="ListParagraph"/>
        <w:rPr>
          <w:rFonts w:ascii="Helvetica" w:hAnsi="Helvetica" w:cs="Times New Roman"/>
        </w:rPr>
      </w:pPr>
    </w:p>
    <w:p w14:paraId="7DDD15D3" w14:textId="77777777" w:rsidR="008D13C3" w:rsidRPr="006F4A78" w:rsidRDefault="008D13C3" w:rsidP="008D13C3">
      <w:pPr>
        <w:pStyle w:val="ListParagraph"/>
        <w:numPr>
          <w:ilvl w:val="0"/>
          <w:numId w:val="19"/>
        </w:numPr>
        <w:autoSpaceDE w:val="0"/>
        <w:autoSpaceDN w:val="0"/>
        <w:adjustRightInd w:val="0"/>
        <w:spacing w:after="0" w:line="240" w:lineRule="auto"/>
        <w:rPr>
          <w:rFonts w:ascii="Helvetica" w:hAnsi="Helvetica" w:cs="Times New Roman"/>
        </w:rPr>
      </w:pPr>
      <w:r w:rsidRPr="006F4A78">
        <w:rPr>
          <w:rFonts w:ascii="Helvetica" w:hAnsi="Helvetica" w:cs="Times New Roman"/>
        </w:rPr>
        <w:t>The college will always conduct its admissions processes efficiently, effectively, and</w:t>
      </w:r>
      <w:r>
        <w:rPr>
          <w:rFonts w:ascii="Helvetica" w:hAnsi="Helvetica" w:cs="Times New Roman"/>
        </w:rPr>
        <w:t xml:space="preserve"> </w:t>
      </w:r>
      <w:r w:rsidRPr="006F4A78">
        <w:rPr>
          <w:rFonts w:ascii="Helvetica" w:hAnsi="Helvetica" w:cs="Times New Roman"/>
        </w:rPr>
        <w:t>courteously. It will communicate clearly with applicants and students, and provide clear and</w:t>
      </w:r>
      <w:r>
        <w:rPr>
          <w:rFonts w:ascii="Helvetica" w:hAnsi="Helvetica" w:cs="Times New Roman"/>
        </w:rPr>
        <w:t xml:space="preserve"> </w:t>
      </w:r>
      <w:r w:rsidRPr="006F4A78">
        <w:rPr>
          <w:rFonts w:ascii="Helvetica" w:hAnsi="Helvetica" w:cs="Times New Roman"/>
        </w:rPr>
        <w:t>explicit information concerning admission to, and enrolment on its courses, as well as</w:t>
      </w:r>
      <w:r>
        <w:rPr>
          <w:rFonts w:ascii="Helvetica" w:hAnsi="Helvetica" w:cs="Times New Roman"/>
        </w:rPr>
        <w:t xml:space="preserve"> </w:t>
      </w:r>
      <w:r w:rsidRPr="006F4A78">
        <w:rPr>
          <w:rFonts w:ascii="Helvetica" w:hAnsi="Helvetica" w:cs="Times New Roman"/>
        </w:rPr>
        <w:t>associated fee implications.</w:t>
      </w:r>
    </w:p>
    <w:p w14:paraId="259B35D1" w14:textId="77777777" w:rsidR="008D13C3" w:rsidRDefault="008D13C3" w:rsidP="008D13C3">
      <w:pPr>
        <w:autoSpaceDE w:val="0"/>
        <w:autoSpaceDN w:val="0"/>
        <w:adjustRightInd w:val="0"/>
        <w:spacing w:after="0" w:line="240" w:lineRule="auto"/>
        <w:rPr>
          <w:rFonts w:ascii="Helvetica" w:hAnsi="Helvetica" w:cs="Times New Roman"/>
        </w:rPr>
      </w:pPr>
    </w:p>
    <w:p w14:paraId="4E6C57A2" w14:textId="77777777" w:rsidR="008D13C3" w:rsidRDefault="008D13C3" w:rsidP="008D13C3">
      <w:pPr>
        <w:pStyle w:val="ListParagraph"/>
        <w:numPr>
          <w:ilvl w:val="0"/>
          <w:numId w:val="19"/>
        </w:numPr>
        <w:autoSpaceDE w:val="0"/>
        <w:autoSpaceDN w:val="0"/>
        <w:adjustRightInd w:val="0"/>
        <w:spacing w:after="0" w:line="240" w:lineRule="auto"/>
        <w:rPr>
          <w:rFonts w:ascii="Helvetica" w:hAnsi="Helvetica" w:cs="Times New Roman"/>
        </w:rPr>
      </w:pPr>
      <w:r w:rsidRPr="006F4A78">
        <w:rPr>
          <w:rFonts w:ascii="Helvetica" w:hAnsi="Helvetica" w:cs="Times New Roman"/>
        </w:rPr>
        <w:t>The college will ensure that all staff involved in the admission process, including</w:t>
      </w:r>
      <w:r>
        <w:rPr>
          <w:rFonts w:ascii="Helvetica" w:hAnsi="Helvetica" w:cs="Times New Roman"/>
        </w:rPr>
        <w:t xml:space="preserve"> </w:t>
      </w:r>
      <w:r w:rsidRPr="006F4A78">
        <w:rPr>
          <w:rFonts w:ascii="Helvetica" w:hAnsi="Helvetica" w:cs="Times New Roman"/>
        </w:rPr>
        <w:t>collaborative partners, external advisers, and agents, understand the criteria for admission to</w:t>
      </w:r>
      <w:r>
        <w:rPr>
          <w:rFonts w:ascii="Helvetica" w:hAnsi="Helvetica" w:cs="Times New Roman"/>
        </w:rPr>
        <w:t xml:space="preserve"> </w:t>
      </w:r>
      <w:r w:rsidRPr="006F4A78">
        <w:rPr>
          <w:rFonts w:ascii="Helvetica" w:hAnsi="Helvetica" w:cs="Times New Roman"/>
        </w:rPr>
        <w:t>the college and are aware of the issues affecting fair treatment of potential students and</w:t>
      </w:r>
      <w:r>
        <w:rPr>
          <w:rFonts w:ascii="Helvetica" w:hAnsi="Helvetica" w:cs="Times New Roman"/>
        </w:rPr>
        <w:t xml:space="preserve"> </w:t>
      </w:r>
      <w:r w:rsidRPr="006F4A78">
        <w:rPr>
          <w:rFonts w:ascii="Helvetica" w:hAnsi="Helvetica" w:cs="Times New Roman"/>
        </w:rPr>
        <w:t>applicants.</w:t>
      </w:r>
    </w:p>
    <w:p w14:paraId="2D6AD159" w14:textId="77777777" w:rsidR="008D13C3" w:rsidRPr="006F4A78" w:rsidRDefault="008D13C3" w:rsidP="008D13C3">
      <w:pPr>
        <w:pStyle w:val="ListParagraph"/>
        <w:rPr>
          <w:rFonts w:ascii="Helvetica" w:hAnsi="Helvetica" w:cs="Times New Roman"/>
        </w:rPr>
      </w:pPr>
    </w:p>
    <w:p w14:paraId="75EE0198" w14:textId="77777777" w:rsidR="008D13C3" w:rsidRDefault="008D13C3" w:rsidP="008D13C3">
      <w:pPr>
        <w:pStyle w:val="ListParagraph"/>
        <w:numPr>
          <w:ilvl w:val="0"/>
          <w:numId w:val="19"/>
        </w:numPr>
        <w:autoSpaceDE w:val="0"/>
        <w:autoSpaceDN w:val="0"/>
        <w:adjustRightInd w:val="0"/>
        <w:spacing w:after="0" w:line="240" w:lineRule="auto"/>
        <w:rPr>
          <w:rFonts w:ascii="Helvetica" w:hAnsi="Helvetica" w:cs="Times New Roman"/>
        </w:rPr>
      </w:pPr>
      <w:r w:rsidRPr="006F4A78">
        <w:rPr>
          <w:rFonts w:ascii="Helvetica" w:hAnsi="Helvetica" w:cs="Times New Roman"/>
        </w:rPr>
        <w:t>The college will ensure that potential students are provided with the information needed</w:t>
      </w:r>
      <w:r>
        <w:rPr>
          <w:rFonts w:ascii="Helvetica" w:hAnsi="Helvetica" w:cs="Times New Roman"/>
        </w:rPr>
        <w:t xml:space="preserve"> </w:t>
      </w:r>
      <w:r w:rsidRPr="006F4A78">
        <w:rPr>
          <w:rFonts w:ascii="Helvetica" w:hAnsi="Helvetica" w:cs="Times New Roman"/>
        </w:rPr>
        <w:t>to make a fully informed decision about the suitability of the course they are considering</w:t>
      </w:r>
      <w:r>
        <w:rPr>
          <w:rFonts w:ascii="Helvetica" w:hAnsi="Helvetica" w:cs="Times New Roman"/>
        </w:rPr>
        <w:t xml:space="preserve"> </w:t>
      </w:r>
      <w:r w:rsidRPr="006F4A78">
        <w:rPr>
          <w:rFonts w:ascii="Helvetica" w:hAnsi="Helvetica" w:cs="Times New Roman"/>
        </w:rPr>
        <w:t>applying to and the costs associated with undertaking that course, in accordance with CMA</w:t>
      </w:r>
      <w:r>
        <w:rPr>
          <w:rFonts w:ascii="Helvetica" w:hAnsi="Helvetica" w:cs="Times New Roman"/>
        </w:rPr>
        <w:t xml:space="preserve"> </w:t>
      </w:r>
      <w:r w:rsidRPr="006F4A78">
        <w:rPr>
          <w:rFonts w:ascii="Helvetica" w:hAnsi="Helvetica" w:cs="Times New Roman"/>
        </w:rPr>
        <w:t xml:space="preserve">requirements. Important information can be found on the college’s website and prospectus. </w:t>
      </w:r>
    </w:p>
    <w:p w14:paraId="46C02240" w14:textId="77777777" w:rsidR="008D13C3" w:rsidRPr="00FE43F6" w:rsidRDefault="008D13C3" w:rsidP="008D13C3">
      <w:pPr>
        <w:pStyle w:val="ListParagraph"/>
        <w:rPr>
          <w:rFonts w:ascii="Helvetica" w:hAnsi="Helvetica" w:cs="Times New Roman"/>
        </w:rPr>
      </w:pPr>
    </w:p>
    <w:p w14:paraId="53EEB8CE" w14:textId="77777777" w:rsidR="008D13C3" w:rsidRPr="006F4A78" w:rsidRDefault="008D13C3" w:rsidP="008D13C3">
      <w:pPr>
        <w:pStyle w:val="ListParagraph"/>
        <w:numPr>
          <w:ilvl w:val="0"/>
          <w:numId w:val="19"/>
        </w:numPr>
        <w:autoSpaceDE w:val="0"/>
        <w:autoSpaceDN w:val="0"/>
        <w:adjustRightInd w:val="0"/>
        <w:spacing w:after="0" w:line="240" w:lineRule="auto"/>
        <w:rPr>
          <w:rFonts w:ascii="Helvetica" w:hAnsi="Helvetica" w:cs="Times New Roman"/>
        </w:rPr>
      </w:pPr>
      <w:r>
        <w:rPr>
          <w:rFonts w:ascii="Helvetica" w:hAnsi="Helvetica" w:cs="Times New Roman"/>
        </w:rPr>
        <w:t>The College will administer international student applications in accordance with its international policies and abiding by all current UKVI rules and laws.</w:t>
      </w:r>
    </w:p>
    <w:p w14:paraId="0834A296" w14:textId="77777777" w:rsidR="008D13C3" w:rsidRDefault="008D13C3" w:rsidP="008D13C3">
      <w:pPr>
        <w:autoSpaceDE w:val="0"/>
        <w:autoSpaceDN w:val="0"/>
        <w:adjustRightInd w:val="0"/>
        <w:spacing w:after="0" w:line="240" w:lineRule="auto"/>
        <w:rPr>
          <w:rFonts w:ascii="Helvetica" w:hAnsi="Helvetica" w:cs="Times New Roman"/>
        </w:rPr>
      </w:pPr>
    </w:p>
    <w:p w14:paraId="664E0F9C" w14:textId="77777777" w:rsidR="008D13C3" w:rsidRPr="006F4A78" w:rsidRDefault="008D13C3" w:rsidP="008D13C3">
      <w:pPr>
        <w:pStyle w:val="ListParagraph"/>
        <w:numPr>
          <w:ilvl w:val="0"/>
          <w:numId w:val="19"/>
        </w:numPr>
        <w:autoSpaceDE w:val="0"/>
        <w:autoSpaceDN w:val="0"/>
        <w:adjustRightInd w:val="0"/>
        <w:spacing w:after="0" w:line="240" w:lineRule="auto"/>
        <w:rPr>
          <w:rFonts w:ascii="Helvetica" w:hAnsi="Helvetica" w:cs="Times New Roman"/>
        </w:rPr>
      </w:pPr>
      <w:r w:rsidRPr="006F4A78">
        <w:rPr>
          <w:rFonts w:ascii="Helvetica" w:hAnsi="Helvetica" w:cs="Times New Roman"/>
        </w:rPr>
        <w:t>The college will do its upmost to run courses as advertised but reserves the right to vary</w:t>
      </w:r>
      <w:r>
        <w:rPr>
          <w:rFonts w:ascii="Helvetica" w:hAnsi="Helvetica" w:cs="Times New Roman"/>
        </w:rPr>
        <w:t xml:space="preserve"> </w:t>
      </w:r>
      <w:r w:rsidRPr="006F4A78">
        <w:rPr>
          <w:rFonts w:ascii="Helvetica" w:hAnsi="Helvetica" w:cs="Times New Roman"/>
        </w:rPr>
        <w:t>the content and delivery of courses, to discontinue, merge or combine courses where</w:t>
      </w:r>
      <w:r>
        <w:rPr>
          <w:rFonts w:ascii="Helvetica" w:hAnsi="Helvetica" w:cs="Times New Roman"/>
        </w:rPr>
        <w:t xml:space="preserve"> </w:t>
      </w:r>
      <w:r w:rsidRPr="006F4A78">
        <w:rPr>
          <w:rFonts w:ascii="Helvetica" w:hAnsi="Helvetica" w:cs="Times New Roman"/>
        </w:rPr>
        <w:t xml:space="preserve">required. Information relating to this can be found under the student protection policy on the colleges website. Any change will be communicated in good time whilst seeking partner approval. </w:t>
      </w:r>
    </w:p>
    <w:p w14:paraId="5BB9B993" w14:textId="77777777" w:rsidR="008D13C3" w:rsidRPr="00841BD9" w:rsidRDefault="008D13C3" w:rsidP="008D13C3">
      <w:pPr>
        <w:autoSpaceDE w:val="0"/>
        <w:autoSpaceDN w:val="0"/>
        <w:adjustRightInd w:val="0"/>
        <w:spacing w:after="0" w:line="240" w:lineRule="auto"/>
        <w:rPr>
          <w:rFonts w:ascii="Helvetica" w:hAnsi="Helvetica" w:cs="Times New Roman"/>
        </w:rPr>
      </w:pPr>
    </w:p>
    <w:p w14:paraId="7F111770" w14:textId="77777777" w:rsidR="008D13C3" w:rsidRPr="006F4A78" w:rsidRDefault="008D13C3" w:rsidP="008D13C3">
      <w:pPr>
        <w:autoSpaceDE w:val="0"/>
        <w:autoSpaceDN w:val="0"/>
        <w:adjustRightInd w:val="0"/>
        <w:spacing w:after="0" w:line="240" w:lineRule="auto"/>
        <w:rPr>
          <w:rFonts w:ascii="Helvetica" w:hAnsi="Helvetica" w:cs="Times New Roman"/>
          <w:b/>
          <w:bCs/>
          <w:sz w:val="24"/>
          <w:szCs w:val="24"/>
        </w:rPr>
      </w:pPr>
      <w:r w:rsidRPr="006F4A78">
        <w:rPr>
          <w:rFonts w:ascii="Helvetica" w:hAnsi="Helvetica" w:cs="Times New Roman"/>
          <w:b/>
          <w:bCs/>
          <w:sz w:val="24"/>
          <w:szCs w:val="24"/>
        </w:rPr>
        <w:t>Responsibilities and Oversight</w:t>
      </w:r>
    </w:p>
    <w:p w14:paraId="4DBD1820" w14:textId="77777777" w:rsidR="008D13C3" w:rsidRDefault="008D13C3" w:rsidP="008D13C3">
      <w:pPr>
        <w:autoSpaceDE w:val="0"/>
        <w:autoSpaceDN w:val="0"/>
        <w:adjustRightInd w:val="0"/>
        <w:spacing w:after="0" w:line="240" w:lineRule="auto"/>
        <w:rPr>
          <w:rFonts w:ascii="Helvetica" w:hAnsi="Helvetica" w:cs="Times New Roman"/>
        </w:rPr>
      </w:pPr>
    </w:p>
    <w:p w14:paraId="6A5367F4" w14:textId="77777777" w:rsidR="008D13C3" w:rsidRDefault="008D13C3" w:rsidP="008D13C3">
      <w:pPr>
        <w:pStyle w:val="ListParagraph"/>
        <w:numPr>
          <w:ilvl w:val="0"/>
          <w:numId w:val="19"/>
        </w:numPr>
        <w:autoSpaceDE w:val="0"/>
        <w:autoSpaceDN w:val="0"/>
        <w:adjustRightInd w:val="0"/>
        <w:spacing w:after="0" w:line="240" w:lineRule="auto"/>
        <w:rPr>
          <w:rFonts w:ascii="Helvetica" w:hAnsi="Helvetica" w:cs="Times New Roman"/>
        </w:rPr>
      </w:pPr>
      <w:r w:rsidRPr="006F4A78">
        <w:rPr>
          <w:rFonts w:ascii="Helvetica" w:hAnsi="Helvetica" w:cs="Times New Roman"/>
        </w:rPr>
        <w:t>The college's Academic Board has institutional responsibility for the</w:t>
      </w:r>
      <w:r>
        <w:rPr>
          <w:rFonts w:ascii="Helvetica" w:hAnsi="Helvetica" w:cs="Times New Roman"/>
        </w:rPr>
        <w:t xml:space="preserve"> </w:t>
      </w:r>
      <w:r w:rsidRPr="006F4A78">
        <w:rPr>
          <w:rFonts w:ascii="Helvetica" w:hAnsi="Helvetica" w:cs="Times New Roman"/>
        </w:rPr>
        <w:t>content of the college's Admissions Policy and Procedures and for regularly monitoring and</w:t>
      </w:r>
      <w:r>
        <w:rPr>
          <w:rFonts w:ascii="Helvetica" w:hAnsi="Helvetica" w:cs="Times New Roman"/>
        </w:rPr>
        <w:t xml:space="preserve"> </w:t>
      </w:r>
      <w:r w:rsidRPr="006F4A78">
        <w:rPr>
          <w:rFonts w:ascii="Helvetica" w:hAnsi="Helvetica" w:cs="Times New Roman"/>
        </w:rPr>
        <w:t>reviewing their appropriateness.</w:t>
      </w:r>
    </w:p>
    <w:p w14:paraId="1CC7DDCD" w14:textId="77777777" w:rsidR="008D13C3" w:rsidRDefault="008D13C3" w:rsidP="008D13C3">
      <w:pPr>
        <w:pStyle w:val="ListParagraph"/>
        <w:autoSpaceDE w:val="0"/>
        <w:autoSpaceDN w:val="0"/>
        <w:adjustRightInd w:val="0"/>
        <w:spacing w:after="0" w:line="240" w:lineRule="auto"/>
        <w:ind w:left="567"/>
        <w:rPr>
          <w:rFonts w:ascii="Helvetica" w:hAnsi="Helvetica" w:cs="Times New Roman"/>
        </w:rPr>
      </w:pPr>
    </w:p>
    <w:p w14:paraId="3A94B300" w14:textId="77777777" w:rsidR="008D13C3" w:rsidRDefault="008D13C3" w:rsidP="008D13C3">
      <w:pPr>
        <w:pStyle w:val="ListParagraph"/>
        <w:numPr>
          <w:ilvl w:val="0"/>
          <w:numId w:val="19"/>
        </w:numPr>
        <w:autoSpaceDE w:val="0"/>
        <w:autoSpaceDN w:val="0"/>
        <w:adjustRightInd w:val="0"/>
        <w:spacing w:after="0" w:line="240" w:lineRule="auto"/>
        <w:rPr>
          <w:rFonts w:ascii="Helvetica" w:hAnsi="Helvetica" w:cs="Times New Roman"/>
        </w:rPr>
      </w:pPr>
      <w:r w:rsidRPr="006F4A78">
        <w:rPr>
          <w:rFonts w:ascii="Helvetica" w:hAnsi="Helvetica" w:cs="Times New Roman"/>
        </w:rPr>
        <w:t>The college will ensure that all staff involved in the recruitment of students understands the criteria for admission to the college, are aware of the issues affecting fair treatment o</w:t>
      </w:r>
      <w:r>
        <w:rPr>
          <w:rFonts w:ascii="Helvetica" w:hAnsi="Helvetica" w:cs="Times New Roman"/>
        </w:rPr>
        <w:t xml:space="preserve">f </w:t>
      </w:r>
      <w:r w:rsidRPr="006F4A78">
        <w:rPr>
          <w:rFonts w:ascii="Helvetica" w:hAnsi="Helvetica" w:cs="Times New Roman"/>
        </w:rPr>
        <w:t>potential students and are clear on their responsibility to provide transparent, up-to-date, and</w:t>
      </w:r>
      <w:r>
        <w:rPr>
          <w:rFonts w:ascii="Helvetica" w:hAnsi="Helvetica" w:cs="Times New Roman"/>
        </w:rPr>
        <w:t xml:space="preserve"> </w:t>
      </w:r>
      <w:r w:rsidRPr="006F4A78">
        <w:rPr>
          <w:rFonts w:ascii="Helvetica" w:hAnsi="Helvetica" w:cs="Times New Roman"/>
        </w:rPr>
        <w:t>accurate information to allow informed choices to be made.</w:t>
      </w:r>
    </w:p>
    <w:p w14:paraId="75A3E34F" w14:textId="77777777" w:rsidR="008D13C3" w:rsidRPr="006F4A78" w:rsidRDefault="008D13C3" w:rsidP="008D13C3">
      <w:pPr>
        <w:pStyle w:val="ListParagraph"/>
        <w:rPr>
          <w:rFonts w:ascii="Helvetica" w:hAnsi="Helvetica" w:cs="Times New Roman"/>
        </w:rPr>
      </w:pPr>
    </w:p>
    <w:p w14:paraId="2B544583" w14:textId="77777777" w:rsidR="008D13C3" w:rsidRPr="00BB4C46" w:rsidRDefault="008D13C3" w:rsidP="008D13C3">
      <w:pPr>
        <w:pStyle w:val="ListParagraph"/>
        <w:numPr>
          <w:ilvl w:val="0"/>
          <w:numId w:val="19"/>
        </w:numPr>
        <w:autoSpaceDE w:val="0"/>
        <w:autoSpaceDN w:val="0"/>
        <w:adjustRightInd w:val="0"/>
        <w:spacing w:after="0" w:line="240" w:lineRule="auto"/>
        <w:rPr>
          <w:rFonts w:ascii="Helvetica" w:hAnsi="Helvetica" w:cs="Times New Roman"/>
        </w:rPr>
      </w:pPr>
      <w:r w:rsidRPr="006F4A78">
        <w:rPr>
          <w:rFonts w:ascii="Helvetica" w:hAnsi="Helvetica" w:cs="Times New Roman"/>
        </w:rPr>
        <w:t xml:space="preserve">The college will actively engage and follow the rules of the Universities, Colleges, Admissions Services. </w:t>
      </w:r>
      <w:r w:rsidRPr="00BB4C46">
        <w:rPr>
          <w:rFonts w:ascii="Helvetica" w:hAnsi="Helvetica" w:cs="Times New Roman"/>
        </w:rPr>
        <w:t xml:space="preserve"> </w:t>
      </w:r>
    </w:p>
    <w:p w14:paraId="5AFB7726" w14:textId="77777777" w:rsidR="008D13C3" w:rsidRDefault="008D13C3" w:rsidP="008D13C3">
      <w:pPr>
        <w:sectPr w:rsidR="008D13C3" w:rsidSect="008D13C3">
          <w:headerReference w:type="default" r:id="rId17"/>
          <w:pgSz w:w="12240" w:h="15840"/>
          <w:pgMar w:top="1440" w:right="1800" w:bottom="1440" w:left="1800" w:header="708" w:footer="708" w:gutter="0"/>
          <w:cols w:space="708"/>
          <w:docGrid w:linePitch="360"/>
        </w:sectPr>
      </w:pPr>
    </w:p>
    <w:p w14:paraId="7C16CE5C" w14:textId="77777777" w:rsidR="008D13C3" w:rsidRPr="00735551" w:rsidRDefault="008D13C3" w:rsidP="008D13C3">
      <w:pPr>
        <w:pStyle w:val="Subtitle"/>
        <w:rPr>
          <w:rFonts w:ascii="Segoe UI Emoji" w:hAnsi="Segoe UI Emoji"/>
          <w:b/>
          <w:bCs/>
          <w:i w:val="0"/>
          <w:iCs/>
          <w:color w:val="auto"/>
        </w:rPr>
      </w:pPr>
      <w:r w:rsidRPr="00735551">
        <w:rPr>
          <w:rFonts w:ascii="Segoe UI Emoji" w:hAnsi="Segoe UI Emoji"/>
          <w:b/>
          <w:bCs/>
          <w:i w:val="0"/>
          <w:iCs/>
          <w:noProof/>
          <w:color w:val="auto"/>
          <w:sz w:val="44"/>
          <w:szCs w:val="28"/>
        </w:rPr>
        <w:drawing>
          <wp:anchor distT="0" distB="0" distL="114300" distR="114300" simplePos="0" relativeHeight="251659264" behindDoc="0" locked="0" layoutInCell="1" allowOverlap="1" wp14:anchorId="37C902B7" wp14:editId="357A045E">
            <wp:simplePos x="0" y="0"/>
            <wp:positionH relativeFrom="column">
              <wp:posOffset>7994015</wp:posOffset>
            </wp:positionH>
            <wp:positionV relativeFrom="paragraph">
              <wp:posOffset>-250190</wp:posOffset>
            </wp:positionV>
            <wp:extent cx="1474470" cy="539389"/>
            <wp:effectExtent l="0" t="0" r="0" b="0"/>
            <wp:wrapNone/>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474470" cy="539389"/>
                    </a:xfrm>
                    <a:prstGeom prst="rect">
                      <a:avLst/>
                    </a:prstGeom>
                  </pic:spPr>
                </pic:pic>
              </a:graphicData>
            </a:graphic>
            <wp14:sizeRelH relativeFrom="page">
              <wp14:pctWidth>0</wp14:pctWidth>
            </wp14:sizeRelH>
            <wp14:sizeRelV relativeFrom="page">
              <wp14:pctHeight>0</wp14:pctHeight>
            </wp14:sizeRelV>
          </wp:anchor>
        </w:drawing>
      </w:r>
      <w:r w:rsidRPr="00735551">
        <w:rPr>
          <w:rFonts w:ascii="Segoe UI Emoji" w:hAnsi="Segoe UI Emoji"/>
          <w:b/>
          <w:bCs/>
          <w:i w:val="0"/>
          <w:iCs/>
          <w:color w:val="auto"/>
          <w:sz w:val="36"/>
          <w:szCs w:val="28"/>
        </w:rPr>
        <w:t>Equality Impact Assessment (EIA)</w:t>
      </w:r>
    </w:p>
    <w:p w14:paraId="11F78C4C" w14:textId="77777777" w:rsidR="008D13C3" w:rsidRPr="00302695" w:rsidRDefault="008D13C3" w:rsidP="008D13C3">
      <w:pPr>
        <w:spacing w:after="0"/>
        <w:rPr>
          <w:rFonts w:ascii="Segoe UI Emoji" w:hAnsi="Segoe UI Emoji"/>
          <w:sz w:val="20"/>
          <w:szCs w:val="20"/>
        </w:rPr>
      </w:pPr>
      <w:r w:rsidRPr="00302695">
        <w:rPr>
          <w:rFonts w:ascii="Segoe UI Emoji" w:hAnsi="Segoe UI Emoji"/>
          <w:sz w:val="20"/>
          <w:szCs w:val="20"/>
        </w:rPr>
        <w:t>Please complete both sides of this Equality Impact Assessment and ensure that the latest copy of this is recorded as part of the appendices of the specific policy.</w:t>
      </w:r>
      <w:r w:rsidRPr="00302695">
        <w:rPr>
          <w:rFonts w:ascii="Segoe UI Emoji" w:hAnsi="Segoe UI Emoji"/>
          <w:sz w:val="20"/>
          <w:szCs w:val="20"/>
        </w:rPr>
        <w:tab/>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9639"/>
      </w:tblGrid>
      <w:tr w:rsidR="008D13C3" w:rsidRPr="00E429D7" w14:paraId="50F5EF4D" w14:textId="77777777" w:rsidTr="00C833E0">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CDF03C" w14:textId="77777777" w:rsidR="008D13C3" w:rsidRPr="00E429D7" w:rsidRDefault="008D13C3" w:rsidP="00C833E0">
            <w:pPr>
              <w:spacing w:after="0"/>
              <w:contextualSpacing/>
              <w:rPr>
                <w:rFonts w:ascii="Segoe UI Emoji" w:hAnsi="Segoe UI Emoji"/>
                <w:b/>
              </w:rPr>
            </w:pPr>
            <w:r w:rsidRPr="00E429D7">
              <w:rPr>
                <w:rFonts w:ascii="Segoe UI Emoji" w:hAnsi="Segoe UI Emoji"/>
                <w:b/>
              </w:rPr>
              <w:t>Policy Reference and Name</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7862994" w14:textId="77777777" w:rsidR="008D13C3" w:rsidRPr="00E429D7" w:rsidRDefault="008D13C3" w:rsidP="00C833E0">
            <w:pPr>
              <w:spacing w:after="0"/>
              <w:rPr>
                <w:rFonts w:ascii="Segoe UI Emoji" w:hAnsi="Segoe UI Emoji"/>
                <w:sz w:val="20"/>
              </w:rPr>
            </w:pPr>
            <w:r>
              <w:rPr>
                <w:rFonts w:ascii="Segoe UI Emoji" w:hAnsi="Segoe UI Emoji"/>
                <w:sz w:val="20"/>
              </w:rPr>
              <w:t>Admissions Policy</w:t>
            </w:r>
          </w:p>
        </w:tc>
      </w:tr>
      <w:tr w:rsidR="008D13C3" w:rsidRPr="00E429D7" w14:paraId="4A5039ED" w14:textId="77777777" w:rsidTr="00C833E0">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EA4354" w14:textId="77777777" w:rsidR="008D13C3" w:rsidRPr="00E429D7" w:rsidRDefault="008D13C3" w:rsidP="00C833E0">
            <w:pPr>
              <w:spacing w:after="0"/>
              <w:contextualSpacing/>
              <w:rPr>
                <w:rFonts w:ascii="Segoe UI Emoji" w:hAnsi="Segoe UI Emoji"/>
                <w:b/>
              </w:rPr>
            </w:pPr>
            <w:r w:rsidRPr="00E429D7">
              <w:rPr>
                <w:rFonts w:ascii="Segoe UI Emoji" w:hAnsi="Segoe UI Emoji"/>
                <w:b/>
              </w:rPr>
              <w:t>Assessment date</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725A5A4" w14:textId="77777777" w:rsidR="008D13C3" w:rsidRPr="00E429D7" w:rsidRDefault="008D13C3" w:rsidP="00C833E0">
            <w:pPr>
              <w:spacing w:after="0"/>
              <w:rPr>
                <w:rFonts w:ascii="Segoe UI Emoji" w:hAnsi="Segoe UI Emoji"/>
                <w:sz w:val="20"/>
              </w:rPr>
            </w:pPr>
            <w:r>
              <w:rPr>
                <w:rFonts w:ascii="Segoe UI Emoji" w:hAnsi="Segoe UI Emoji"/>
                <w:sz w:val="20"/>
              </w:rPr>
              <w:t xml:space="preserve">25 September </w:t>
            </w:r>
            <w:r w:rsidRPr="00E429D7">
              <w:rPr>
                <w:rFonts w:ascii="Segoe UI Emoji" w:hAnsi="Segoe UI Emoji"/>
                <w:sz w:val="20"/>
              </w:rPr>
              <w:t>202</w:t>
            </w:r>
            <w:r>
              <w:rPr>
                <w:rFonts w:ascii="Segoe UI Emoji" w:hAnsi="Segoe UI Emoji"/>
                <w:sz w:val="20"/>
              </w:rPr>
              <w:t>4</w:t>
            </w:r>
          </w:p>
        </w:tc>
      </w:tr>
      <w:tr w:rsidR="008D13C3" w:rsidRPr="00E429D7" w14:paraId="238718F2" w14:textId="77777777" w:rsidTr="00C833E0">
        <w:trPr>
          <w:trHeight w:val="379"/>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CB1F87" w14:textId="77777777" w:rsidR="008D13C3" w:rsidRPr="00E429D7" w:rsidRDefault="008D13C3" w:rsidP="00C833E0">
            <w:pPr>
              <w:spacing w:after="0"/>
              <w:contextualSpacing/>
              <w:rPr>
                <w:rFonts w:ascii="Segoe UI Emoji" w:hAnsi="Segoe UI Emoji"/>
                <w:b/>
              </w:rPr>
            </w:pPr>
            <w:r w:rsidRPr="00E429D7">
              <w:rPr>
                <w:rFonts w:ascii="Segoe UI Emoji" w:hAnsi="Segoe UI Emoji"/>
                <w:b/>
              </w:rPr>
              <w:t>Completed by</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5853D22" w14:textId="77777777" w:rsidR="008D13C3" w:rsidRPr="00E429D7" w:rsidRDefault="008D13C3" w:rsidP="00C833E0">
            <w:pPr>
              <w:spacing w:after="0"/>
              <w:rPr>
                <w:rFonts w:ascii="Segoe UI Emoji" w:hAnsi="Segoe UI Emoji"/>
                <w:sz w:val="20"/>
              </w:rPr>
            </w:pPr>
            <w:r>
              <w:rPr>
                <w:rFonts w:ascii="Segoe UI Emoji" w:hAnsi="Segoe UI Emoji"/>
                <w:sz w:val="20"/>
              </w:rPr>
              <w:t>Tony Mangan</w:t>
            </w:r>
          </w:p>
        </w:tc>
      </w:tr>
      <w:tr w:rsidR="008D13C3" w:rsidRPr="00E429D7" w14:paraId="25F1A1E9" w14:textId="77777777" w:rsidTr="00C833E0">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D4D35C" w14:textId="77777777" w:rsidR="008D13C3" w:rsidRPr="00E429D7" w:rsidRDefault="008D13C3" w:rsidP="00C833E0">
            <w:pPr>
              <w:spacing w:after="0"/>
              <w:contextualSpacing/>
              <w:rPr>
                <w:rFonts w:ascii="Segoe UI Emoji" w:hAnsi="Segoe UI Emoji"/>
                <w:b/>
              </w:rPr>
            </w:pPr>
            <w:r w:rsidRPr="00E429D7">
              <w:rPr>
                <w:rFonts w:ascii="Segoe UI Emoji" w:hAnsi="Segoe UI Emoji"/>
                <w:b/>
              </w:rPr>
              <w:t>What are the aims of the policy?</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FBD22EC" w14:textId="77777777" w:rsidR="008D13C3" w:rsidRPr="0044325B" w:rsidRDefault="008D13C3" w:rsidP="00C833E0">
            <w:pPr>
              <w:autoSpaceDE w:val="0"/>
              <w:autoSpaceDN w:val="0"/>
              <w:adjustRightInd w:val="0"/>
              <w:spacing w:after="0" w:line="240" w:lineRule="auto"/>
              <w:rPr>
                <w:rFonts w:ascii="Helvetica" w:hAnsi="Helvetica" w:cs="Times New Roman"/>
                <w:sz w:val="21"/>
                <w:szCs w:val="21"/>
              </w:rPr>
            </w:pPr>
            <w:r w:rsidRPr="0044325B">
              <w:rPr>
                <w:rFonts w:ascii="Helvetica" w:hAnsi="Helvetica" w:cs="Times New Roman"/>
                <w:sz w:val="21"/>
                <w:szCs w:val="21"/>
              </w:rPr>
              <w:t>The college is committed to creating an inclusive, student centred, academic community in which students thrive, actively engage and are proud to belong to the college. As such, the college welcomes applications from potential students of all social and ethnic backgrounds. It aims to promote equal opportunities while at the same time admitting students who have the ability and motivation to benefit from the programmes of study offered.</w:t>
            </w:r>
          </w:p>
        </w:tc>
      </w:tr>
      <w:tr w:rsidR="008D13C3" w:rsidRPr="00E429D7" w14:paraId="7CC537AC" w14:textId="77777777" w:rsidTr="00C833E0">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DD29E2" w14:textId="77777777" w:rsidR="008D13C3" w:rsidRPr="00E429D7" w:rsidRDefault="008D13C3" w:rsidP="00C833E0">
            <w:pPr>
              <w:spacing w:after="0"/>
              <w:contextualSpacing/>
              <w:rPr>
                <w:rFonts w:ascii="Segoe UI Emoji" w:hAnsi="Segoe UI Emoji"/>
                <w:b/>
              </w:rPr>
            </w:pPr>
            <w:r w:rsidRPr="00E429D7">
              <w:rPr>
                <w:rFonts w:ascii="Segoe UI Emoji" w:hAnsi="Segoe UI Emoji"/>
                <w:b/>
              </w:rPr>
              <w:t xml:space="preserve">Who does the policy affect? </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C9C8C74" w14:textId="77777777" w:rsidR="008D13C3" w:rsidRPr="00E429D7" w:rsidRDefault="008D13C3" w:rsidP="00C833E0">
            <w:pPr>
              <w:spacing w:after="0"/>
              <w:contextualSpacing/>
              <w:rPr>
                <w:rFonts w:ascii="Segoe UI Emoji" w:hAnsi="Segoe UI Emoji"/>
                <w:sz w:val="20"/>
              </w:rPr>
            </w:pPr>
            <w:r>
              <w:rPr>
                <w:rFonts w:ascii="Segoe UI Emoji" w:hAnsi="Segoe UI Emoji"/>
                <w:sz w:val="20"/>
              </w:rPr>
              <w:t>All applicants</w:t>
            </w:r>
          </w:p>
        </w:tc>
      </w:tr>
      <w:tr w:rsidR="008D13C3" w:rsidRPr="00E429D7" w14:paraId="3BBF3125" w14:textId="77777777" w:rsidTr="00C833E0">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F5B327" w14:textId="77777777" w:rsidR="008D13C3" w:rsidRPr="00E429D7" w:rsidRDefault="008D13C3" w:rsidP="00C833E0">
            <w:pPr>
              <w:spacing w:after="0"/>
              <w:contextualSpacing/>
              <w:rPr>
                <w:rFonts w:ascii="Segoe UI Emoji" w:hAnsi="Segoe UI Emoji"/>
                <w:b/>
              </w:rPr>
            </w:pPr>
            <w:r w:rsidRPr="00E429D7">
              <w:rPr>
                <w:rFonts w:ascii="Segoe UI Emoji" w:hAnsi="Segoe UI Emoji"/>
                <w:b/>
              </w:rPr>
              <w:t>Who is involved in implementing the policy?</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0E6A7C6" w14:textId="77777777" w:rsidR="008D13C3" w:rsidRPr="00E429D7" w:rsidRDefault="008D13C3" w:rsidP="00C833E0">
            <w:pPr>
              <w:spacing w:after="0"/>
              <w:contextualSpacing/>
              <w:rPr>
                <w:rFonts w:ascii="Segoe UI Emoji" w:hAnsi="Segoe UI Emoji"/>
                <w:sz w:val="20"/>
              </w:rPr>
            </w:pPr>
            <w:r>
              <w:rPr>
                <w:rFonts w:ascii="Segoe UI Emoji" w:hAnsi="Segoe UI Emoji"/>
                <w:sz w:val="20"/>
              </w:rPr>
              <w:t>Student Services, Higher Education Team</w:t>
            </w:r>
          </w:p>
        </w:tc>
      </w:tr>
      <w:tr w:rsidR="008D13C3" w:rsidRPr="00E429D7" w14:paraId="5DDFA876" w14:textId="77777777" w:rsidTr="00C833E0">
        <w:trPr>
          <w:trHeight w:val="902"/>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CD2698" w14:textId="77777777" w:rsidR="008D13C3" w:rsidRPr="00E429D7" w:rsidRDefault="008D13C3" w:rsidP="00C833E0">
            <w:pPr>
              <w:spacing w:after="0"/>
              <w:rPr>
                <w:rFonts w:ascii="Segoe UI Emoji" w:hAnsi="Segoe UI Emoji"/>
                <w:b/>
              </w:rPr>
            </w:pPr>
            <w:r w:rsidRPr="00E429D7">
              <w:rPr>
                <w:rFonts w:ascii="Segoe UI Emoji" w:hAnsi="Segoe UI Emoji"/>
                <w:b/>
              </w:rPr>
              <w:t xml:space="preserve">What information is currently available about the impact of this policy and its associated procedures?  </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94E5A01" w14:textId="77777777" w:rsidR="008D13C3" w:rsidRPr="00E429D7" w:rsidRDefault="008D13C3" w:rsidP="00C833E0">
            <w:pPr>
              <w:spacing w:after="0"/>
              <w:contextualSpacing/>
              <w:rPr>
                <w:rFonts w:ascii="Segoe UI Emoji" w:hAnsi="Segoe UI Emoji"/>
                <w:sz w:val="20"/>
              </w:rPr>
            </w:pPr>
            <w:r>
              <w:rPr>
                <w:rFonts w:ascii="Segoe UI Emoji" w:hAnsi="Segoe UI Emoji"/>
                <w:sz w:val="20"/>
              </w:rPr>
              <w:t>-</w:t>
            </w:r>
          </w:p>
        </w:tc>
      </w:tr>
      <w:tr w:rsidR="008D13C3" w:rsidRPr="00E429D7" w14:paraId="12DF9C42" w14:textId="77777777" w:rsidTr="00C833E0">
        <w:trPr>
          <w:trHeight w:val="113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4E975F" w14:textId="77777777" w:rsidR="008D13C3" w:rsidRPr="00E429D7" w:rsidRDefault="008D13C3" w:rsidP="00C833E0">
            <w:pPr>
              <w:spacing w:after="0"/>
              <w:rPr>
                <w:rFonts w:ascii="Segoe UI Emoji" w:hAnsi="Segoe UI Emoji"/>
                <w:b/>
              </w:rPr>
            </w:pPr>
            <w:r w:rsidRPr="00E429D7">
              <w:rPr>
                <w:rFonts w:ascii="Segoe UI Emoji" w:hAnsi="Segoe UI Emoji"/>
                <w:b/>
              </w:rPr>
              <w:t xml:space="preserve">Do you need more information to help you make an assessment about the impact of this policy and its associated procedures? </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A1215EB" w14:textId="77777777" w:rsidR="008D13C3" w:rsidRPr="00E429D7" w:rsidRDefault="008D13C3" w:rsidP="00C833E0">
            <w:pPr>
              <w:spacing w:after="0"/>
              <w:contextualSpacing/>
              <w:rPr>
                <w:rFonts w:ascii="Segoe UI Emoji" w:hAnsi="Segoe UI Emoji"/>
                <w:sz w:val="20"/>
              </w:rPr>
            </w:pPr>
            <w:r>
              <w:rPr>
                <w:rFonts w:ascii="Segoe UI Emoji" w:hAnsi="Segoe UI Emoji"/>
                <w:sz w:val="20"/>
              </w:rPr>
              <w:t>-</w:t>
            </w:r>
          </w:p>
        </w:tc>
      </w:tr>
      <w:tr w:rsidR="008D13C3" w:rsidRPr="00E429D7" w14:paraId="1BF01B3F" w14:textId="77777777" w:rsidTr="00C833E0">
        <w:trPr>
          <w:trHeight w:val="833"/>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7A592F" w14:textId="77777777" w:rsidR="008D13C3" w:rsidRPr="00E429D7" w:rsidRDefault="008D13C3" w:rsidP="00C833E0">
            <w:pPr>
              <w:spacing w:after="0"/>
              <w:rPr>
                <w:rFonts w:ascii="Segoe UI Emoji" w:hAnsi="Segoe UI Emoji"/>
                <w:b/>
              </w:rPr>
            </w:pPr>
            <w:r w:rsidRPr="00E429D7">
              <w:rPr>
                <w:rFonts w:ascii="Segoe UI Emoji" w:hAnsi="Segoe UI Emoji"/>
                <w:b/>
              </w:rPr>
              <w:t xml:space="preserve">Do you have any examples that show how this policy will have a positive impact on any of the equality characteristics listed in the table below? </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BBC254F" w14:textId="77777777" w:rsidR="008D13C3" w:rsidRPr="00E429D7" w:rsidRDefault="008D13C3" w:rsidP="00C833E0">
            <w:pPr>
              <w:spacing w:after="0"/>
              <w:contextualSpacing/>
              <w:rPr>
                <w:rFonts w:ascii="Segoe UI Emoji" w:hAnsi="Segoe UI Emoji"/>
                <w:sz w:val="20"/>
              </w:rPr>
            </w:pPr>
            <w:r>
              <w:rPr>
                <w:rFonts w:ascii="Segoe UI Emoji" w:hAnsi="Segoe UI Emoji"/>
                <w:sz w:val="20"/>
              </w:rPr>
              <w:t>-</w:t>
            </w:r>
          </w:p>
        </w:tc>
      </w:tr>
      <w:tr w:rsidR="008D13C3" w:rsidRPr="00E429D7" w14:paraId="03C56244" w14:textId="77777777" w:rsidTr="00C833E0">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5207AB" w14:textId="77777777" w:rsidR="008D13C3" w:rsidRPr="00E429D7" w:rsidRDefault="008D13C3" w:rsidP="00C833E0">
            <w:pPr>
              <w:spacing w:after="0"/>
              <w:contextualSpacing/>
              <w:rPr>
                <w:rFonts w:ascii="Segoe UI Emoji" w:hAnsi="Segoe UI Emoji"/>
                <w:b/>
              </w:rPr>
            </w:pPr>
            <w:r w:rsidRPr="00E429D7">
              <w:rPr>
                <w:rFonts w:ascii="Segoe UI Emoji" w:hAnsi="Segoe UI Emoji"/>
                <w:b/>
              </w:rPr>
              <w:t>Which other policies does this policy link with?</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6FD056A" w14:textId="77777777" w:rsidR="008D13C3" w:rsidRPr="00E429D7" w:rsidRDefault="008D13C3" w:rsidP="00C833E0">
            <w:pPr>
              <w:autoSpaceDE w:val="0"/>
              <w:autoSpaceDN w:val="0"/>
              <w:adjustRightInd w:val="0"/>
              <w:spacing w:after="0"/>
              <w:rPr>
                <w:rFonts w:ascii="Segoe UI Emoji" w:hAnsi="Segoe UI Emoji"/>
                <w:sz w:val="20"/>
              </w:rPr>
            </w:pPr>
            <w:r>
              <w:rPr>
                <w:rFonts w:ascii="Segoe UI Emoji" w:hAnsi="Segoe UI Emoji"/>
                <w:sz w:val="20"/>
              </w:rPr>
              <w:t>-</w:t>
            </w:r>
          </w:p>
        </w:tc>
      </w:tr>
      <w:tr w:rsidR="008D13C3" w:rsidRPr="00E429D7" w14:paraId="036961C0" w14:textId="77777777" w:rsidTr="00C833E0">
        <w:trPr>
          <w:trHeight w:val="850"/>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578B5E" w14:textId="77777777" w:rsidR="008D13C3" w:rsidRPr="00E429D7" w:rsidRDefault="008D13C3" w:rsidP="00C833E0">
            <w:pPr>
              <w:spacing w:after="0"/>
              <w:contextualSpacing/>
              <w:rPr>
                <w:rFonts w:ascii="Segoe UI Emoji" w:hAnsi="Segoe UI Emoji"/>
                <w:b/>
              </w:rPr>
            </w:pPr>
            <w:r w:rsidRPr="00E429D7">
              <w:rPr>
                <w:rFonts w:ascii="Segoe UI Emoji" w:hAnsi="Segoe UI Emoji"/>
                <w:b/>
              </w:rPr>
              <w:t>What consultation has taken place in the development of this policy?</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78A65A0" w14:textId="77777777" w:rsidR="008D13C3" w:rsidRPr="00E429D7" w:rsidRDefault="008D13C3" w:rsidP="00C833E0">
            <w:pPr>
              <w:spacing w:after="0"/>
              <w:contextualSpacing/>
              <w:rPr>
                <w:rFonts w:ascii="Segoe UI Emoji" w:hAnsi="Segoe UI Emoji"/>
                <w:sz w:val="20"/>
              </w:rPr>
            </w:pPr>
            <w:r>
              <w:rPr>
                <w:rFonts w:ascii="Segoe UI Emoji" w:hAnsi="Segoe UI Emoji"/>
                <w:sz w:val="20"/>
              </w:rPr>
              <w:t>Student and staff consultation in 2020.</w:t>
            </w:r>
          </w:p>
        </w:tc>
      </w:tr>
    </w:tbl>
    <w:p w14:paraId="7CD7C62F" w14:textId="77777777" w:rsidR="008D13C3" w:rsidRDefault="008D13C3" w:rsidP="008D13C3">
      <w:pPr>
        <w:spacing w:after="60" w:line="240" w:lineRule="auto"/>
        <w:ind w:right="962"/>
        <w:rPr>
          <w:rFonts w:ascii="Segoe UI Emoji" w:hAnsi="Segoe UI Emoji"/>
          <w:b/>
          <w:sz w:val="20"/>
          <w:szCs w:val="20"/>
        </w:rPr>
      </w:pPr>
    </w:p>
    <w:p w14:paraId="7CDAE531" w14:textId="77777777" w:rsidR="008D13C3" w:rsidRDefault="008D13C3" w:rsidP="008D13C3">
      <w:pPr>
        <w:spacing w:after="60" w:line="240" w:lineRule="auto"/>
        <w:ind w:right="962"/>
        <w:rPr>
          <w:rFonts w:ascii="Segoe UI Emoji" w:hAnsi="Segoe UI Emoji"/>
          <w:b/>
          <w:sz w:val="20"/>
          <w:szCs w:val="20"/>
        </w:rPr>
      </w:pPr>
    </w:p>
    <w:p w14:paraId="74978D32" w14:textId="77777777" w:rsidR="008D13C3" w:rsidRPr="00E62156" w:rsidRDefault="008D13C3" w:rsidP="008D13C3">
      <w:pPr>
        <w:spacing w:after="60" w:line="240" w:lineRule="auto"/>
        <w:ind w:right="962"/>
        <w:rPr>
          <w:rFonts w:ascii="Segoe UI Emoji" w:hAnsi="Segoe UI Emoji"/>
          <w:sz w:val="20"/>
          <w:szCs w:val="20"/>
        </w:rPr>
      </w:pPr>
      <w:r w:rsidRPr="00E62156">
        <w:rPr>
          <w:rFonts w:ascii="Segoe UI Emoji" w:hAnsi="Segoe UI Emoji"/>
          <w:b/>
          <w:sz w:val="20"/>
          <w:szCs w:val="20"/>
        </w:rPr>
        <w:t xml:space="preserve">Use the table below to assess the impact of this policy on each of the listed characteristics. Your decision must be evidence based. </w:t>
      </w:r>
      <w:r w:rsidRPr="00E62156">
        <w:rPr>
          <w:rFonts w:ascii="Segoe UI Emoji" w:hAnsi="Segoe UI Emoji"/>
          <w:sz w:val="20"/>
          <w:szCs w:val="20"/>
        </w:rPr>
        <w:t xml:space="preserve">Sources of evidence might include success rates, achievement gaps, application and enrolment data, student voice, consultation outcomes, recruitment and employment data, customer feedback or complaints, meeting minutes. </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134"/>
        <w:gridCol w:w="9468"/>
        <w:gridCol w:w="1276"/>
      </w:tblGrid>
      <w:tr w:rsidR="008D13C3" w:rsidRPr="00E429D7" w14:paraId="0CAF679D" w14:textId="77777777" w:rsidTr="00C833E0">
        <w:trPr>
          <w:tblHead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10B5DD" w14:textId="77777777" w:rsidR="008D13C3" w:rsidRPr="00E429D7" w:rsidRDefault="008D13C3" w:rsidP="00C833E0">
            <w:pPr>
              <w:jc w:val="center"/>
              <w:rPr>
                <w:rFonts w:ascii="Segoe UI Emoji" w:hAnsi="Segoe UI Emoji"/>
                <w:b/>
                <w:sz w:val="20"/>
              </w:rPr>
            </w:pPr>
            <w:r w:rsidRPr="00E429D7">
              <w:rPr>
                <w:rFonts w:ascii="Segoe UI Emoji" w:hAnsi="Segoe UI Emoji"/>
                <w:b/>
                <w:sz w:val="20"/>
              </w:rPr>
              <w:t>Characteristic</w:t>
            </w:r>
          </w:p>
          <w:p w14:paraId="1D1DE57C" w14:textId="77777777" w:rsidR="008D13C3" w:rsidRPr="00E429D7" w:rsidRDefault="008D13C3" w:rsidP="00C833E0">
            <w:pPr>
              <w:jc w:val="center"/>
              <w:rPr>
                <w:rFonts w:ascii="Segoe UI Emoji" w:hAnsi="Segoe UI Emoji"/>
                <w:b/>
                <w:sz w:val="20"/>
              </w:rPr>
            </w:pPr>
            <w:r w:rsidRPr="00E429D7">
              <w:rPr>
                <w:rFonts w:ascii="Segoe UI Emoji" w:hAnsi="Segoe UI Emoji"/>
                <w:sz w:val="16"/>
                <w:szCs w:val="16"/>
              </w:rPr>
              <w:t>(These characteristics are protected</w:t>
            </w:r>
            <w:r w:rsidRPr="00E429D7">
              <w:rPr>
                <w:rFonts w:ascii="Segoe UI Emoji" w:hAnsi="Segoe UI Emoji"/>
                <w:sz w:val="16"/>
                <w:szCs w:val="16"/>
              </w:rPr>
              <w:br/>
              <w:t xml:space="preserve"> under the Equality Act 2010)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F985D0" w14:textId="77777777" w:rsidR="008D13C3" w:rsidRPr="00E429D7" w:rsidRDefault="008D13C3" w:rsidP="00C833E0">
            <w:pPr>
              <w:jc w:val="center"/>
              <w:rPr>
                <w:rFonts w:ascii="Segoe UI Emoji" w:hAnsi="Segoe UI Emoji"/>
                <w:b/>
                <w:sz w:val="20"/>
              </w:rPr>
            </w:pPr>
            <w:r w:rsidRPr="00E429D7">
              <w:rPr>
                <w:rFonts w:ascii="Segoe UI Emoji" w:hAnsi="Segoe UI Emoji"/>
                <w:b/>
                <w:sz w:val="20"/>
              </w:rPr>
              <w:t>Negative impact?</w:t>
            </w:r>
          </w:p>
          <w:p w14:paraId="658F4624" w14:textId="77777777" w:rsidR="008D13C3" w:rsidRPr="00E429D7" w:rsidRDefault="008D13C3" w:rsidP="00C833E0">
            <w:pPr>
              <w:jc w:val="center"/>
              <w:rPr>
                <w:rFonts w:ascii="Segoe UI Emoji" w:hAnsi="Segoe UI Emoji"/>
                <w:b/>
                <w:sz w:val="20"/>
              </w:rPr>
            </w:pPr>
            <w:r w:rsidRPr="00E429D7">
              <w:rPr>
                <w:rFonts w:ascii="Segoe UI Emoji" w:hAnsi="Segoe UI Emoji"/>
                <w:b/>
                <w:sz w:val="20"/>
              </w:rPr>
              <w:t>Y / N</w:t>
            </w:r>
          </w:p>
        </w:tc>
        <w:tc>
          <w:tcPr>
            <w:tcW w:w="9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82BB27" w14:textId="77777777" w:rsidR="008D13C3" w:rsidRPr="00E429D7" w:rsidRDefault="008D13C3" w:rsidP="00C833E0">
            <w:pPr>
              <w:jc w:val="center"/>
              <w:rPr>
                <w:rFonts w:ascii="Segoe UI Emoji" w:hAnsi="Segoe UI Emoji"/>
                <w:b/>
                <w:sz w:val="20"/>
              </w:rPr>
            </w:pPr>
            <w:r w:rsidRPr="00E429D7">
              <w:rPr>
                <w:rFonts w:ascii="Segoe UI Emoji" w:hAnsi="Segoe UI Emoji"/>
                <w:b/>
                <w:sz w:val="20"/>
              </w:rPr>
              <w:t>Evidence to support your impact assessment decision</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52AC78" w14:textId="77777777" w:rsidR="008D13C3" w:rsidRPr="00E429D7" w:rsidRDefault="008D13C3" w:rsidP="00C833E0">
            <w:pPr>
              <w:jc w:val="center"/>
              <w:rPr>
                <w:rFonts w:ascii="Segoe UI Emoji" w:hAnsi="Segoe UI Emoji"/>
                <w:b/>
                <w:sz w:val="20"/>
              </w:rPr>
            </w:pPr>
            <w:r w:rsidRPr="00E429D7">
              <w:rPr>
                <w:rFonts w:ascii="Segoe UI Emoji" w:hAnsi="Segoe UI Emoji"/>
                <w:b/>
                <w:sz w:val="20"/>
              </w:rPr>
              <w:t>Requires further action?   Y/N</w:t>
            </w:r>
          </w:p>
        </w:tc>
      </w:tr>
      <w:tr w:rsidR="008D13C3" w:rsidRPr="00E429D7" w14:paraId="1A273913" w14:textId="77777777" w:rsidTr="00C833E0">
        <w:trPr>
          <w:trHeight w:val="32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6BAB7" w14:textId="77777777" w:rsidR="008D13C3" w:rsidRPr="00E429D7" w:rsidRDefault="008D13C3" w:rsidP="00C833E0">
            <w:pPr>
              <w:spacing w:after="120"/>
              <w:contextualSpacing/>
              <w:rPr>
                <w:rFonts w:ascii="Segoe UI Emoji" w:hAnsi="Segoe UI Emoji"/>
                <w:b/>
              </w:rPr>
            </w:pPr>
            <w:r w:rsidRPr="00E429D7">
              <w:rPr>
                <w:rFonts w:ascii="Segoe UI Emoji" w:hAnsi="Segoe UI Emoji"/>
                <w:b/>
              </w:rPr>
              <w:t>Age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8D5DFAA" w14:textId="77777777" w:rsidR="008D13C3" w:rsidRPr="00E429D7" w:rsidRDefault="008D13C3" w:rsidP="00C833E0">
            <w:pPr>
              <w:spacing w:after="0"/>
              <w:rPr>
                <w:rFonts w:ascii="Segoe UI Emoji" w:hAnsi="Segoe UI Emoji"/>
                <w:b/>
              </w:rPr>
            </w:pPr>
            <w:r w:rsidRPr="00E429D7">
              <w:rPr>
                <w:rFonts w:ascii="Segoe UI Emoji" w:hAnsi="Segoe UI Emoji"/>
                <w:b/>
              </w:rPr>
              <w:t>N</w:t>
            </w:r>
          </w:p>
        </w:tc>
        <w:tc>
          <w:tcPr>
            <w:tcW w:w="9468" w:type="dxa"/>
            <w:tcBorders>
              <w:top w:val="single" w:sz="4" w:space="0" w:color="auto"/>
              <w:left w:val="single" w:sz="4" w:space="0" w:color="auto"/>
              <w:bottom w:val="single" w:sz="4" w:space="0" w:color="auto"/>
              <w:right w:val="single" w:sz="4" w:space="0" w:color="auto"/>
            </w:tcBorders>
            <w:shd w:val="clear" w:color="auto" w:fill="auto"/>
            <w:vAlign w:val="center"/>
          </w:tcPr>
          <w:p w14:paraId="2FF246CA" w14:textId="77777777" w:rsidR="008D13C3" w:rsidRPr="00E429D7" w:rsidRDefault="008D13C3" w:rsidP="00C833E0">
            <w:pPr>
              <w:spacing w:after="0"/>
              <w:rPr>
                <w:rFonts w:ascii="Segoe UI Emoji" w:hAnsi="Segoe UI Emoji"/>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C92788A" w14:textId="77777777" w:rsidR="008D13C3" w:rsidRPr="00E429D7" w:rsidRDefault="008D13C3" w:rsidP="00C833E0">
            <w:pPr>
              <w:spacing w:after="0"/>
              <w:rPr>
                <w:rFonts w:ascii="Segoe UI Emoji" w:hAnsi="Segoe UI Emoji"/>
                <w:b/>
              </w:rPr>
            </w:pPr>
            <w:r w:rsidRPr="00E429D7">
              <w:rPr>
                <w:rFonts w:ascii="Segoe UI Emoji" w:hAnsi="Segoe UI Emoji"/>
                <w:b/>
              </w:rPr>
              <w:t>N</w:t>
            </w:r>
          </w:p>
        </w:tc>
      </w:tr>
      <w:tr w:rsidR="008D13C3" w:rsidRPr="00E429D7" w14:paraId="6AED7AB3" w14:textId="77777777" w:rsidTr="00C833E0">
        <w:trPr>
          <w:trHeight w:val="32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559F4" w14:textId="77777777" w:rsidR="008D13C3" w:rsidRPr="00E429D7" w:rsidRDefault="008D13C3" w:rsidP="00C833E0">
            <w:pPr>
              <w:spacing w:after="120"/>
              <w:contextualSpacing/>
              <w:rPr>
                <w:rFonts w:ascii="Segoe UI Emoji" w:hAnsi="Segoe UI Emoji"/>
                <w:b/>
              </w:rPr>
            </w:pPr>
            <w:r w:rsidRPr="00E429D7">
              <w:rPr>
                <w:rFonts w:ascii="Segoe UI Emoji" w:hAnsi="Segoe UI Emoji"/>
                <w:b/>
              </w:rPr>
              <w:t>Disability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18CD7E" w14:textId="77777777" w:rsidR="008D13C3" w:rsidRPr="00E429D7" w:rsidRDefault="008D13C3" w:rsidP="00C833E0">
            <w:pPr>
              <w:spacing w:after="0"/>
              <w:rPr>
                <w:rFonts w:ascii="Segoe UI Emoji" w:hAnsi="Segoe UI Emoji"/>
                <w:b/>
              </w:rPr>
            </w:pPr>
            <w:r w:rsidRPr="00E429D7">
              <w:rPr>
                <w:rFonts w:ascii="Segoe UI Emoji" w:hAnsi="Segoe UI Emoji"/>
                <w:b/>
              </w:rPr>
              <w:t>N</w:t>
            </w:r>
          </w:p>
        </w:tc>
        <w:tc>
          <w:tcPr>
            <w:tcW w:w="9468" w:type="dxa"/>
            <w:tcBorders>
              <w:top w:val="single" w:sz="4" w:space="0" w:color="auto"/>
              <w:left w:val="single" w:sz="4" w:space="0" w:color="auto"/>
              <w:bottom w:val="single" w:sz="4" w:space="0" w:color="auto"/>
              <w:right w:val="single" w:sz="4" w:space="0" w:color="auto"/>
            </w:tcBorders>
            <w:shd w:val="clear" w:color="auto" w:fill="auto"/>
            <w:vAlign w:val="center"/>
          </w:tcPr>
          <w:p w14:paraId="1D902B53" w14:textId="77777777" w:rsidR="008D13C3" w:rsidRPr="00E429D7" w:rsidRDefault="008D13C3" w:rsidP="00C833E0">
            <w:pPr>
              <w:spacing w:after="0"/>
              <w:rPr>
                <w:rFonts w:ascii="Segoe UI Emoji" w:hAnsi="Segoe UI Emoji"/>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EDACCBE" w14:textId="77777777" w:rsidR="008D13C3" w:rsidRPr="00E429D7" w:rsidRDefault="008D13C3" w:rsidP="00C833E0">
            <w:pPr>
              <w:spacing w:after="0"/>
              <w:rPr>
                <w:rFonts w:ascii="Segoe UI Emoji" w:hAnsi="Segoe UI Emoji"/>
                <w:b/>
              </w:rPr>
            </w:pPr>
            <w:r w:rsidRPr="00E429D7">
              <w:rPr>
                <w:rFonts w:ascii="Segoe UI Emoji" w:hAnsi="Segoe UI Emoji"/>
                <w:b/>
              </w:rPr>
              <w:t>N</w:t>
            </w:r>
          </w:p>
        </w:tc>
      </w:tr>
      <w:tr w:rsidR="008D13C3" w:rsidRPr="00E429D7" w14:paraId="5EE92ED2" w14:textId="77777777" w:rsidTr="00C833E0">
        <w:trPr>
          <w:trHeight w:val="32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91186" w14:textId="77777777" w:rsidR="008D13C3" w:rsidRPr="00E429D7" w:rsidRDefault="008D13C3" w:rsidP="00C833E0">
            <w:pPr>
              <w:spacing w:after="120"/>
              <w:contextualSpacing/>
              <w:rPr>
                <w:rFonts w:ascii="Segoe UI Emoji" w:hAnsi="Segoe UI Emoji"/>
                <w:b/>
              </w:rPr>
            </w:pPr>
            <w:r w:rsidRPr="00E429D7">
              <w:rPr>
                <w:rFonts w:ascii="Segoe UI Emoji" w:hAnsi="Segoe UI Emoji"/>
                <w:b/>
              </w:rPr>
              <w:t>Race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721C1F" w14:textId="77777777" w:rsidR="008D13C3" w:rsidRPr="00E429D7" w:rsidRDefault="008D13C3" w:rsidP="00C833E0">
            <w:pPr>
              <w:spacing w:after="0"/>
              <w:rPr>
                <w:rFonts w:ascii="Segoe UI Emoji" w:hAnsi="Segoe UI Emoji"/>
                <w:b/>
              </w:rPr>
            </w:pPr>
            <w:r w:rsidRPr="00E429D7">
              <w:rPr>
                <w:rFonts w:ascii="Segoe UI Emoji" w:hAnsi="Segoe UI Emoji"/>
                <w:b/>
              </w:rPr>
              <w:t>N</w:t>
            </w:r>
          </w:p>
        </w:tc>
        <w:tc>
          <w:tcPr>
            <w:tcW w:w="9468" w:type="dxa"/>
            <w:tcBorders>
              <w:top w:val="single" w:sz="4" w:space="0" w:color="auto"/>
              <w:left w:val="single" w:sz="4" w:space="0" w:color="auto"/>
              <w:bottom w:val="single" w:sz="4" w:space="0" w:color="auto"/>
              <w:right w:val="single" w:sz="4" w:space="0" w:color="auto"/>
            </w:tcBorders>
            <w:shd w:val="clear" w:color="auto" w:fill="auto"/>
            <w:vAlign w:val="center"/>
          </w:tcPr>
          <w:p w14:paraId="30AD8DF4" w14:textId="77777777" w:rsidR="008D13C3" w:rsidRPr="00E429D7" w:rsidRDefault="008D13C3" w:rsidP="00C833E0">
            <w:pPr>
              <w:spacing w:after="0"/>
              <w:rPr>
                <w:rFonts w:ascii="Segoe UI Emoji" w:hAnsi="Segoe UI Emoji"/>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2BA86E" w14:textId="77777777" w:rsidR="008D13C3" w:rsidRPr="00E429D7" w:rsidRDefault="008D13C3" w:rsidP="00C833E0">
            <w:pPr>
              <w:spacing w:after="0"/>
              <w:rPr>
                <w:rFonts w:ascii="Segoe UI Emoji" w:hAnsi="Segoe UI Emoji"/>
                <w:b/>
              </w:rPr>
            </w:pPr>
            <w:r w:rsidRPr="00E429D7">
              <w:rPr>
                <w:rFonts w:ascii="Segoe UI Emoji" w:hAnsi="Segoe UI Emoji"/>
                <w:b/>
              </w:rPr>
              <w:t>N</w:t>
            </w:r>
          </w:p>
        </w:tc>
      </w:tr>
      <w:tr w:rsidR="008D13C3" w:rsidRPr="00E429D7" w14:paraId="182A7974" w14:textId="77777777" w:rsidTr="00C833E0">
        <w:trPr>
          <w:trHeight w:val="32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6043C" w14:textId="77777777" w:rsidR="008D13C3" w:rsidRPr="00E429D7" w:rsidRDefault="008D13C3" w:rsidP="00C833E0">
            <w:pPr>
              <w:spacing w:after="120"/>
              <w:contextualSpacing/>
              <w:rPr>
                <w:rFonts w:ascii="Segoe UI Emoji" w:hAnsi="Segoe UI Emoji"/>
                <w:b/>
              </w:rPr>
            </w:pPr>
            <w:r w:rsidRPr="00E429D7">
              <w:rPr>
                <w:rFonts w:ascii="Segoe UI Emoji" w:hAnsi="Segoe UI Emoji"/>
                <w:b/>
              </w:rPr>
              <w:t>Gender, inc. re-assignment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CD3263" w14:textId="77777777" w:rsidR="008D13C3" w:rsidRPr="00E429D7" w:rsidRDefault="008D13C3" w:rsidP="00C833E0">
            <w:pPr>
              <w:spacing w:after="0"/>
              <w:rPr>
                <w:rFonts w:ascii="Segoe UI Emoji" w:hAnsi="Segoe UI Emoji"/>
                <w:b/>
              </w:rPr>
            </w:pPr>
            <w:r w:rsidRPr="00E429D7">
              <w:rPr>
                <w:rFonts w:ascii="Segoe UI Emoji" w:hAnsi="Segoe UI Emoji"/>
                <w:b/>
              </w:rPr>
              <w:t>N</w:t>
            </w:r>
          </w:p>
        </w:tc>
        <w:tc>
          <w:tcPr>
            <w:tcW w:w="9468" w:type="dxa"/>
            <w:tcBorders>
              <w:top w:val="single" w:sz="4" w:space="0" w:color="auto"/>
              <w:left w:val="single" w:sz="4" w:space="0" w:color="auto"/>
              <w:bottom w:val="single" w:sz="4" w:space="0" w:color="auto"/>
              <w:right w:val="single" w:sz="4" w:space="0" w:color="auto"/>
            </w:tcBorders>
            <w:shd w:val="clear" w:color="auto" w:fill="auto"/>
            <w:vAlign w:val="center"/>
          </w:tcPr>
          <w:p w14:paraId="5A12C978" w14:textId="77777777" w:rsidR="008D13C3" w:rsidRPr="00E429D7" w:rsidRDefault="008D13C3" w:rsidP="00C833E0">
            <w:pPr>
              <w:spacing w:after="0"/>
              <w:rPr>
                <w:rFonts w:ascii="Segoe UI Emoji" w:hAnsi="Segoe UI Emoji"/>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C7E1B4" w14:textId="77777777" w:rsidR="008D13C3" w:rsidRPr="00E429D7" w:rsidRDefault="008D13C3" w:rsidP="00C833E0">
            <w:pPr>
              <w:spacing w:after="0"/>
              <w:rPr>
                <w:rFonts w:ascii="Segoe UI Emoji" w:hAnsi="Segoe UI Emoji"/>
                <w:b/>
              </w:rPr>
            </w:pPr>
            <w:r w:rsidRPr="00E429D7">
              <w:rPr>
                <w:rFonts w:ascii="Segoe UI Emoji" w:hAnsi="Segoe UI Emoji"/>
                <w:b/>
              </w:rPr>
              <w:t>N</w:t>
            </w:r>
          </w:p>
        </w:tc>
      </w:tr>
      <w:tr w:rsidR="008D13C3" w:rsidRPr="00E429D7" w14:paraId="08595C12" w14:textId="77777777" w:rsidTr="00C833E0">
        <w:trPr>
          <w:trHeight w:val="32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2206C" w14:textId="77777777" w:rsidR="008D13C3" w:rsidRPr="00E429D7" w:rsidRDefault="008D13C3" w:rsidP="00C833E0">
            <w:pPr>
              <w:spacing w:after="120"/>
              <w:contextualSpacing/>
              <w:rPr>
                <w:rFonts w:ascii="Segoe UI Emoji" w:hAnsi="Segoe UI Emoji"/>
                <w:b/>
              </w:rPr>
            </w:pPr>
            <w:r w:rsidRPr="00E429D7">
              <w:rPr>
                <w:rFonts w:ascii="Segoe UI Emoji" w:hAnsi="Segoe UI Emoji"/>
                <w:b/>
              </w:rPr>
              <w:t>Sexual orientation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229B71" w14:textId="77777777" w:rsidR="008D13C3" w:rsidRPr="00E429D7" w:rsidRDefault="008D13C3" w:rsidP="00C833E0">
            <w:pPr>
              <w:spacing w:after="0"/>
              <w:rPr>
                <w:rFonts w:ascii="Segoe UI Emoji" w:hAnsi="Segoe UI Emoji"/>
                <w:b/>
              </w:rPr>
            </w:pPr>
            <w:r w:rsidRPr="00E429D7">
              <w:rPr>
                <w:rFonts w:ascii="Segoe UI Emoji" w:hAnsi="Segoe UI Emoji"/>
                <w:b/>
              </w:rPr>
              <w:t>N</w:t>
            </w:r>
          </w:p>
        </w:tc>
        <w:tc>
          <w:tcPr>
            <w:tcW w:w="9468" w:type="dxa"/>
            <w:tcBorders>
              <w:top w:val="single" w:sz="4" w:space="0" w:color="auto"/>
              <w:left w:val="single" w:sz="4" w:space="0" w:color="auto"/>
              <w:bottom w:val="single" w:sz="4" w:space="0" w:color="auto"/>
              <w:right w:val="single" w:sz="4" w:space="0" w:color="auto"/>
            </w:tcBorders>
            <w:shd w:val="clear" w:color="auto" w:fill="auto"/>
            <w:vAlign w:val="center"/>
          </w:tcPr>
          <w:p w14:paraId="49B1E71C" w14:textId="77777777" w:rsidR="008D13C3" w:rsidRPr="00E429D7" w:rsidRDefault="008D13C3" w:rsidP="00C833E0">
            <w:pPr>
              <w:spacing w:after="0"/>
              <w:rPr>
                <w:rFonts w:ascii="Segoe UI Emoji" w:hAnsi="Segoe UI Emoji"/>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FC0BB1" w14:textId="77777777" w:rsidR="008D13C3" w:rsidRPr="00E429D7" w:rsidRDefault="008D13C3" w:rsidP="00C833E0">
            <w:pPr>
              <w:spacing w:after="0"/>
              <w:rPr>
                <w:rFonts w:ascii="Segoe UI Emoji" w:hAnsi="Segoe UI Emoji"/>
                <w:b/>
              </w:rPr>
            </w:pPr>
            <w:r w:rsidRPr="00E429D7">
              <w:rPr>
                <w:rFonts w:ascii="Segoe UI Emoji" w:hAnsi="Segoe UI Emoji"/>
                <w:b/>
              </w:rPr>
              <w:t>N</w:t>
            </w:r>
          </w:p>
        </w:tc>
      </w:tr>
      <w:tr w:rsidR="008D13C3" w:rsidRPr="00E429D7" w14:paraId="700EC22B" w14:textId="77777777" w:rsidTr="00C833E0">
        <w:trPr>
          <w:trHeight w:val="32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DDF0D" w14:textId="77777777" w:rsidR="008D13C3" w:rsidRPr="00E429D7" w:rsidRDefault="008D13C3" w:rsidP="00C833E0">
            <w:pPr>
              <w:spacing w:after="120"/>
              <w:contextualSpacing/>
              <w:rPr>
                <w:rFonts w:ascii="Segoe UI Emoji" w:hAnsi="Segoe UI Emoji"/>
                <w:b/>
              </w:rPr>
            </w:pPr>
            <w:r w:rsidRPr="00E429D7">
              <w:rPr>
                <w:rFonts w:ascii="Segoe UI Emoji" w:hAnsi="Segoe UI Emoji"/>
                <w:b/>
              </w:rPr>
              <w:t>Religion / belief</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D2DE9F" w14:textId="77777777" w:rsidR="008D13C3" w:rsidRPr="00E429D7" w:rsidRDefault="008D13C3" w:rsidP="00C833E0">
            <w:pPr>
              <w:spacing w:after="0"/>
              <w:rPr>
                <w:rFonts w:ascii="Segoe UI Emoji" w:hAnsi="Segoe UI Emoji"/>
                <w:b/>
              </w:rPr>
            </w:pPr>
            <w:r w:rsidRPr="00E429D7">
              <w:rPr>
                <w:rFonts w:ascii="Segoe UI Emoji" w:hAnsi="Segoe UI Emoji"/>
                <w:b/>
              </w:rPr>
              <w:t>N</w:t>
            </w:r>
          </w:p>
        </w:tc>
        <w:tc>
          <w:tcPr>
            <w:tcW w:w="9468" w:type="dxa"/>
            <w:tcBorders>
              <w:top w:val="single" w:sz="4" w:space="0" w:color="auto"/>
              <w:left w:val="single" w:sz="4" w:space="0" w:color="auto"/>
              <w:bottom w:val="single" w:sz="4" w:space="0" w:color="auto"/>
              <w:right w:val="single" w:sz="4" w:space="0" w:color="auto"/>
            </w:tcBorders>
            <w:shd w:val="clear" w:color="auto" w:fill="auto"/>
            <w:vAlign w:val="center"/>
          </w:tcPr>
          <w:p w14:paraId="65B35EFD" w14:textId="77777777" w:rsidR="008D13C3" w:rsidRPr="00E429D7" w:rsidRDefault="008D13C3" w:rsidP="00C833E0">
            <w:pPr>
              <w:spacing w:after="0"/>
              <w:rPr>
                <w:rFonts w:ascii="Segoe UI Emoji" w:hAnsi="Segoe UI Emoji"/>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D4FF8F6" w14:textId="77777777" w:rsidR="008D13C3" w:rsidRPr="00E429D7" w:rsidRDefault="008D13C3" w:rsidP="00C833E0">
            <w:pPr>
              <w:spacing w:after="0"/>
              <w:rPr>
                <w:rFonts w:ascii="Segoe UI Emoji" w:hAnsi="Segoe UI Emoji"/>
                <w:b/>
              </w:rPr>
            </w:pPr>
            <w:r w:rsidRPr="00E429D7">
              <w:rPr>
                <w:rFonts w:ascii="Segoe UI Emoji" w:hAnsi="Segoe UI Emoji"/>
                <w:b/>
              </w:rPr>
              <w:t>N</w:t>
            </w:r>
          </w:p>
        </w:tc>
      </w:tr>
      <w:tr w:rsidR="008D13C3" w:rsidRPr="00E429D7" w14:paraId="127BE770" w14:textId="77777777" w:rsidTr="00C833E0">
        <w:trPr>
          <w:trHeight w:val="32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BCC6F" w14:textId="77777777" w:rsidR="008D13C3" w:rsidRPr="00E429D7" w:rsidRDefault="008D13C3" w:rsidP="00C833E0">
            <w:pPr>
              <w:spacing w:after="120"/>
              <w:contextualSpacing/>
              <w:rPr>
                <w:rFonts w:ascii="Segoe UI Emoji" w:hAnsi="Segoe UI Emoji"/>
                <w:b/>
              </w:rPr>
            </w:pPr>
            <w:r w:rsidRPr="00E429D7">
              <w:rPr>
                <w:rFonts w:ascii="Segoe UI Emoji" w:hAnsi="Segoe UI Emoji"/>
                <w:b/>
              </w:rPr>
              <w:t>Pregnancy / maternity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1E6582" w14:textId="77777777" w:rsidR="008D13C3" w:rsidRPr="00E429D7" w:rsidRDefault="008D13C3" w:rsidP="00C833E0">
            <w:pPr>
              <w:spacing w:after="0"/>
              <w:rPr>
                <w:rFonts w:ascii="Segoe UI Emoji" w:hAnsi="Segoe UI Emoji"/>
                <w:b/>
              </w:rPr>
            </w:pPr>
            <w:r w:rsidRPr="00E429D7">
              <w:rPr>
                <w:rFonts w:ascii="Segoe UI Emoji" w:hAnsi="Segoe UI Emoji"/>
                <w:b/>
              </w:rPr>
              <w:t>N</w:t>
            </w:r>
          </w:p>
        </w:tc>
        <w:tc>
          <w:tcPr>
            <w:tcW w:w="9468" w:type="dxa"/>
            <w:tcBorders>
              <w:top w:val="single" w:sz="4" w:space="0" w:color="auto"/>
              <w:left w:val="single" w:sz="4" w:space="0" w:color="auto"/>
              <w:bottom w:val="single" w:sz="4" w:space="0" w:color="auto"/>
              <w:right w:val="single" w:sz="4" w:space="0" w:color="auto"/>
            </w:tcBorders>
            <w:shd w:val="clear" w:color="auto" w:fill="auto"/>
            <w:vAlign w:val="center"/>
          </w:tcPr>
          <w:p w14:paraId="1F292C5C" w14:textId="77777777" w:rsidR="008D13C3" w:rsidRPr="00E429D7" w:rsidRDefault="008D13C3" w:rsidP="00C833E0">
            <w:pPr>
              <w:spacing w:after="0"/>
              <w:rPr>
                <w:rFonts w:ascii="Segoe UI Emoji" w:hAnsi="Segoe UI Emoji"/>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97754E" w14:textId="77777777" w:rsidR="008D13C3" w:rsidRPr="00E429D7" w:rsidRDefault="008D13C3" w:rsidP="00C833E0">
            <w:pPr>
              <w:spacing w:after="0"/>
              <w:rPr>
                <w:rFonts w:ascii="Segoe UI Emoji" w:hAnsi="Segoe UI Emoji"/>
                <w:b/>
              </w:rPr>
            </w:pPr>
            <w:r w:rsidRPr="00E429D7">
              <w:rPr>
                <w:rFonts w:ascii="Segoe UI Emoji" w:hAnsi="Segoe UI Emoji"/>
                <w:b/>
              </w:rPr>
              <w:t>N</w:t>
            </w:r>
          </w:p>
        </w:tc>
      </w:tr>
      <w:tr w:rsidR="008D13C3" w:rsidRPr="00E429D7" w14:paraId="3172AF4B" w14:textId="77777777" w:rsidTr="00C833E0">
        <w:trPr>
          <w:trHeight w:val="32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A6CB5" w14:textId="77777777" w:rsidR="008D13C3" w:rsidRPr="00E429D7" w:rsidRDefault="008D13C3" w:rsidP="00C833E0">
            <w:pPr>
              <w:spacing w:after="120"/>
              <w:contextualSpacing/>
              <w:rPr>
                <w:rFonts w:ascii="Segoe UI Emoji" w:hAnsi="Segoe UI Emoji"/>
                <w:b/>
              </w:rPr>
            </w:pPr>
            <w:r w:rsidRPr="00E429D7">
              <w:rPr>
                <w:rFonts w:ascii="Segoe UI Emoji" w:hAnsi="Segoe UI Emoji"/>
                <w:b/>
              </w:rPr>
              <w:t>Marriage / civil partnership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D93E5C" w14:textId="77777777" w:rsidR="008D13C3" w:rsidRPr="00E429D7" w:rsidRDefault="008D13C3" w:rsidP="00C833E0">
            <w:pPr>
              <w:spacing w:after="0"/>
              <w:rPr>
                <w:rFonts w:ascii="Segoe UI Emoji" w:hAnsi="Segoe UI Emoji"/>
                <w:b/>
              </w:rPr>
            </w:pPr>
            <w:r w:rsidRPr="00E429D7">
              <w:rPr>
                <w:rFonts w:ascii="Segoe UI Emoji" w:hAnsi="Segoe UI Emoji"/>
                <w:b/>
              </w:rPr>
              <w:t>N</w:t>
            </w:r>
          </w:p>
        </w:tc>
        <w:tc>
          <w:tcPr>
            <w:tcW w:w="9468" w:type="dxa"/>
            <w:tcBorders>
              <w:top w:val="single" w:sz="4" w:space="0" w:color="auto"/>
              <w:left w:val="single" w:sz="4" w:space="0" w:color="auto"/>
              <w:bottom w:val="single" w:sz="4" w:space="0" w:color="auto"/>
              <w:right w:val="single" w:sz="4" w:space="0" w:color="auto"/>
            </w:tcBorders>
            <w:shd w:val="clear" w:color="auto" w:fill="auto"/>
            <w:vAlign w:val="center"/>
          </w:tcPr>
          <w:p w14:paraId="483A2AC2" w14:textId="77777777" w:rsidR="008D13C3" w:rsidRPr="00E429D7" w:rsidRDefault="008D13C3" w:rsidP="00C833E0">
            <w:pPr>
              <w:spacing w:after="0"/>
              <w:rPr>
                <w:rFonts w:ascii="Segoe UI Emoji" w:hAnsi="Segoe UI Emoji"/>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873E6C" w14:textId="77777777" w:rsidR="008D13C3" w:rsidRPr="00E429D7" w:rsidRDefault="008D13C3" w:rsidP="00C833E0">
            <w:pPr>
              <w:spacing w:after="0"/>
              <w:rPr>
                <w:rFonts w:ascii="Segoe UI Emoji" w:hAnsi="Segoe UI Emoji"/>
                <w:b/>
              </w:rPr>
            </w:pPr>
            <w:r w:rsidRPr="00E429D7">
              <w:rPr>
                <w:rFonts w:ascii="Segoe UI Emoji" w:hAnsi="Segoe UI Emoji"/>
                <w:b/>
              </w:rPr>
              <w:t>N</w:t>
            </w:r>
          </w:p>
        </w:tc>
      </w:tr>
      <w:tr w:rsidR="008D13C3" w:rsidRPr="00E429D7" w14:paraId="79CB96BB" w14:textId="77777777" w:rsidTr="00C833E0">
        <w:trPr>
          <w:trHeight w:val="328"/>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BA60B" w14:textId="77777777" w:rsidR="008D13C3" w:rsidRPr="00E429D7" w:rsidRDefault="008D13C3" w:rsidP="00C833E0">
            <w:pPr>
              <w:spacing w:after="120"/>
              <w:contextualSpacing/>
              <w:rPr>
                <w:rFonts w:ascii="Segoe UI Emoji" w:hAnsi="Segoe UI Emoji"/>
                <w:b/>
              </w:rPr>
            </w:pPr>
            <w:r w:rsidRPr="00E429D7">
              <w:rPr>
                <w:rFonts w:ascii="Segoe UI Emoji" w:hAnsi="Segoe UI Emoji"/>
                <w:b/>
              </w:rPr>
              <w:t>Socio-economic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DDA6A7" w14:textId="77777777" w:rsidR="008D13C3" w:rsidRPr="00E429D7" w:rsidRDefault="008D13C3" w:rsidP="00C833E0">
            <w:pPr>
              <w:spacing w:after="0"/>
              <w:rPr>
                <w:rFonts w:ascii="Segoe UI Emoji" w:hAnsi="Segoe UI Emoji"/>
                <w:b/>
              </w:rPr>
            </w:pPr>
            <w:r w:rsidRPr="00E429D7">
              <w:rPr>
                <w:rFonts w:ascii="Segoe UI Emoji" w:hAnsi="Segoe UI Emoji"/>
                <w:b/>
              </w:rPr>
              <w:t>N</w:t>
            </w:r>
          </w:p>
        </w:tc>
        <w:tc>
          <w:tcPr>
            <w:tcW w:w="9468" w:type="dxa"/>
            <w:tcBorders>
              <w:top w:val="single" w:sz="4" w:space="0" w:color="auto"/>
              <w:left w:val="single" w:sz="4" w:space="0" w:color="auto"/>
              <w:bottom w:val="single" w:sz="4" w:space="0" w:color="auto"/>
              <w:right w:val="single" w:sz="4" w:space="0" w:color="auto"/>
            </w:tcBorders>
            <w:shd w:val="clear" w:color="auto" w:fill="auto"/>
            <w:vAlign w:val="center"/>
          </w:tcPr>
          <w:p w14:paraId="164F000E" w14:textId="77777777" w:rsidR="008D13C3" w:rsidRPr="00E429D7" w:rsidRDefault="008D13C3" w:rsidP="00C833E0">
            <w:pPr>
              <w:spacing w:after="0"/>
              <w:rPr>
                <w:rFonts w:ascii="Segoe UI Emoji" w:hAnsi="Segoe UI Emoji"/>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C1D314" w14:textId="77777777" w:rsidR="008D13C3" w:rsidRPr="00E429D7" w:rsidRDefault="008D13C3" w:rsidP="00C833E0">
            <w:pPr>
              <w:spacing w:after="0"/>
              <w:rPr>
                <w:rFonts w:ascii="Segoe UI Emoji" w:hAnsi="Segoe UI Emoji"/>
                <w:b/>
              </w:rPr>
            </w:pPr>
            <w:r w:rsidRPr="00E429D7">
              <w:rPr>
                <w:rFonts w:ascii="Segoe UI Emoji" w:hAnsi="Segoe UI Emoji"/>
                <w:b/>
              </w:rPr>
              <w:t>N</w:t>
            </w:r>
          </w:p>
        </w:tc>
      </w:tr>
    </w:tbl>
    <w:p w14:paraId="12627681" w14:textId="77777777" w:rsidR="008D13C3" w:rsidRPr="00E62156" w:rsidRDefault="008D13C3" w:rsidP="008D13C3">
      <w:pPr>
        <w:spacing w:after="0"/>
        <w:rPr>
          <w:rFonts w:ascii="Segoe UI Emoji" w:hAnsi="Segoe UI Emoji"/>
          <w:b/>
          <w:sz w:val="10"/>
          <w:szCs w:val="10"/>
        </w:rPr>
      </w:pPr>
    </w:p>
    <w:p w14:paraId="6668DBFF" w14:textId="77777777" w:rsidR="008D13C3" w:rsidRPr="00E429D7" w:rsidRDefault="008D13C3" w:rsidP="008D13C3">
      <w:pPr>
        <w:spacing w:after="0"/>
        <w:rPr>
          <w:rFonts w:ascii="Segoe UI Emoji" w:hAnsi="Segoe UI Emoji"/>
          <w:b/>
        </w:rPr>
      </w:pPr>
      <w:r w:rsidRPr="00E429D7">
        <w:rPr>
          <w:rFonts w:ascii="Segoe UI Emoji" w:hAnsi="Segoe UI Emoji"/>
          <w:b/>
        </w:rPr>
        <w:t xml:space="preserve">Overall EIA judgement </w:t>
      </w:r>
    </w:p>
    <w:p w14:paraId="5FCCBB1F" w14:textId="77777777" w:rsidR="008D13C3" w:rsidRPr="00E429D7" w:rsidRDefault="008D13C3" w:rsidP="008D13C3">
      <w:pPr>
        <w:spacing w:after="0"/>
        <w:rPr>
          <w:rFonts w:ascii="Segoe UI Emoji" w:hAnsi="Segoe UI Emoji"/>
          <w:b/>
          <w:sz w:val="10"/>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14303"/>
      </w:tblGrid>
      <w:tr w:rsidR="008D13C3" w:rsidRPr="00E429D7" w14:paraId="7C5143CD" w14:textId="77777777" w:rsidTr="00C833E0">
        <w:trPr>
          <w:trHeight w:val="292"/>
        </w:trPr>
        <w:tc>
          <w:tcPr>
            <w:tcW w:w="689" w:type="dxa"/>
            <w:tcBorders>
              <w:top w:val="single" w:sz="4" w:space="0" w:color="auto"/>
              <w:left w:val="single" w:sz="4" w:space="0" w:color="auto"/>
              <w:bottom w:val="single" w:sz="4" w:space="0" w:color="auto"/>
              <w:right w:val="single" w:sz="4" w:space="0" w:color="auto"/>
            </w:tcBorders>
            <w:shd w:val="clear" w:color="auto" w:fill="BFBFBF"/>
          </w:tcPr>
          <w:p w14:paraId="4C338D45" w14:textId="77777777" w:rsidR="008D13C3" w:rsidRPr="00E429D7" w:rsidRDefault="008D13C3" w:rsidP="00C833E0">
            <w:pPr>
              <w:spacing w:after="0"/>
              <w:jc w:val="center"/>
              <w:rPr>
                <w:rFonts w:ascii="Segoe UI Emoji" w:hAnsi="Segoe UI Emoji"/>
                <w:b/>
                <w:sz w:val="18"/>
                <w:szCs w:val="18"/>
              </w:rPr>
            </w:pPr>
            <w:r w:rsidRPr="00E429D7">
              <w:rPr>
                <w:rFonts w:ascii="Segoe UI Emoji" w:hAnsi="Segoe UI Emoji"/>
                <w:b/>
                <w:sz w:val="18"/>
                <w:szCs w:val="18"/>
              </w:rPr>
              <w:t>Select</w:t>
            </w:r>
          </w:p>
        </w:tc>
        <w:tc>
          <w:tcPr>
            <w:tcW w:w="14303" w:type="dxa"/>
            <w:tcBorders>
              <w:top w:val="single" w:sz="4" w:space="0" w:color="auto"/>
              <w:left w:val="single" w:sz="4" w:space="0" w:color="auto"/>
              <w:bottom w:val="single" w:sz="4" w:space="0" w:color="auto"/>
              <w:right w:val="single" w:sz="4" w:space="0" w:color="auto"/>
            </w:tcBorders>
            <w:shd w:val="clear" w:color="auto" w:fill="BFBFBF"/>
          </w:tcPr>
          <w:p w14:paraId="70BF7751" w14:textId="77777777" w:rsidR="008D13C3" w:rsidRPr="00E429D7" w:rsidRDefault="008D13C3" w:rsidP="00C833E0">
            <w:pPr>
              <w:spacing w:after="0"/>
              <w:rPr>
                <w:rFonts w:ascii="Segoe UI Emoji" w:hAnsi="Segoe UI Emoji"/>
                <w:b/>
                <w:sz w:val="18"/>
                <w:szCs w:val="18"/>
              </w:rPr>
            </w:pPr>
          </w:p>
        </w:tc>
      </w:tr>
      <w:tr w:rsidR="008D13C3" w:rsidRPr="00E429D7" w14:paraId="451AE322" w14:textId="77777777" w:rsidTr="00C833E0">
        <w:trPr>
          <w:trHeight w:val="20"/>
        </w:trPr>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54A30688" w14:textId="77777777" w:rsidR="008D13C3" w:rsidRPr="00E429D7" w:rsidRDefault="008D13C3" w:rsidP="00C833E0">
            <w:pPr>
              <w:spacing w:after="0" w:line="240" w:lineRule="auto"/>
              <w:jc w:val="center"/>
              <w:rPr>
                <w:rFonts w:ascii="Segoe UI Emoji" w:hAnsi="Segoe UI Emoji"/>
                <w:sz w:val="28"/>
                <w:szCs w:val="28"/>
              </w:rPr>
            </w:pPr>
            <w:r w:rsidRPr="00E429D7">
              <w:rPr>
                <w:rFonts w:ascii="Segoe UI Emoji" w:hAnsi="Segoe UI Emoji"/>
                <w:sz w:val="28"/>
                <w:szCs w:val="28"/>
              </w:rPr>
              <w:sym w:font="Wingdings" w:char="F0FC"/>
            </w:r>
          </w:p>
        </w:tc>
        <w:tc>
          <w:tcPr>
            <w:tcW w:w="14303" w:type="dxa"/>
            <w:tcBorders>
              <w:top w:val="single" w:sz="4" w:space="0" w:color="auto"/>
              <w:left w:val="single" w:sz="4" w:space="0" w:color="auto"/>
              <w:bottom w:val="single" w:sz="4" w:space="0" w:color="auto"/>
              <w:right w:val="single" w:sz="4" w:space="0" w:color="auto"/>
            </w:tcBorders>
            <w:shd w:val="clear" w:color="auto" w:fill="auto"/>
            <w:vAlign w:val="center"/>
          </w:tcPr>
          <w:p w14:paraId="0D3E8160" w14:textId="77777777" w:rsidR="008D13C3" w:rsidRPr="00E429D7" w:rsidRDefault="008D13C3" w:rsidP="00C833E0">
            <w:pPr>
              <w:spacing w:after="0" w:line="240" w:lineRule="auto"/>
              <w:rPr>
                <w:rFonts w:ascii="Segoe UI Emoji" w:hAnsi="Segoe UI Emoji"/>
                <w:sz w:val="18"/>
                <w:szCs w:val="18"/>
              </w:rPr>
            </w:pPr>
            <w:r w:rsidRPr="00E429D7">
              <w:rPr>
                <w:rFonts w:ascii="Segoe UI Emoji" w:hAnsi="Segoe UI Emoji"/>
                <w:b/>
                <w:i/>
                <w:sz w:val="18"/>
                <w:szCs w:val="18"/>
              </w:rPr>
              <w:t>No change required</w:t>
            </w:r>
            <w:r w:rsidRPr="00E429D7">
              <w:rPr>
                <w:rFonts w:ascii="Segoe UI Emoji" w:hAnsi="Segoe UI Emoji"/>
                <w:sz w:val="18"/>
                <w:szCs w:val="18"/>
              </w:rPr>
              <w:t xml:space="preserve"> </w:t>
            </w:r>
          </w:p>
          <w:p w14:paraId="31F5FDEB" w14:textId="77777777" w:rsidR="008D13C3" w:rsidRPr="00E429D7" w:rsidRDefault="008D13C3" w:rsidP="00C833E0">
            <w:pPr>
              <w:spacing w:after="0" w:line="240" w:lineRule="auto"/>
              <w:rPr>
                <w:rFonts w:ascii="Segoe UI Emoji" w:hAnsi="Segoe UI Emoji"/>
                <w:sz w:val="18"/>
                <w:szCs w:val="18"/>
              </w:rPr>
            </w:pPr>
            <w:r w:rsidRPr="00E429D7">
              <w:rPr>
                <w:rFonts w:ascii="Segoe UI Emoji" w:hAnsi="Segoe UI Emoji"/>
                <w:sz w:val="18"/>
                <w:szCs w:val="18"/>
              </w:rPr>
              <w:t>The assessment is that the policy is/will be robust. There is no evidence of potentially unlawful discrimination and all reasonable opportunities to advance equality and foster good relations have been taken, subject to continuing monitoring and review</w:t>
            </w:r>
          </w:p>
        </w:tc>
      </w:tr>
      <w:tr w:rsidR="008D13C3" w:rsidRPr="00E429D7" w14:paraId="5E433122" w14:textId="77777777" w:rsidTr="00C833E0">
        <w:trPr>
          <w:trHeight w:val="20"/>
        </w:trPr>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3388631F" w14:textId="77777777" w:rsidR="008D13C3" w:rsidRPr="00E429D7" w:rsidRDefault="008D13C3" w:rsidP="00C833E0">
            <w:pPr>
              <w:spacing w:after="0" w:line="240" w:lineRule="auto"/>
              <w:jc w:val="center"/>
              <w:rPr>
                <w:rFonts w:ascii="Segoe UI Emoji" w:hAnsi="Segoe UI Emoji"/>
                <w:b/>
                <w:sz w:val="18"/>
                <w:szCs w:val="18"/>
              </w:rPr>
            </w:pPr>
          </w:p>
        </w:tc>
        <w:tc>
          <w:tcPr>
            <w:tcW w:w="14303" w:type="dxa"/>
            <w:tcBorders>
              <w:top w:val="single" w:sz="4" w:space="0" w:color="auto"/>
              <w:left w:val="single" w:sz="4" w:space="0" w:color="auto"/>
              <w:bottom w:val="single" w:sz="4" w:space="0" w:color="auto"/>
              <w:right w:val="single" w:sz="4" w:space="0" w:color="auto"/>
            </w:tcBorders>
            <w:shd w:val="clear" w:color="auto" w:fill="auto"/>
            <w:vAlign w:val="center"/>
          </w:tcPr>
          <w:p w14:paraId="124F78F3" w14:textId="77777777" w:rsidR="008D13C3" w:rsidRPr="00E429D7" w:rsidRDefault="008D13C3" w:rsidP="00C833E0">
            <w:pPr>
              <w:spacing w:after="0" w:line="240" w:lineRule="auto"/>
              <w:rPr>
                <w:rFonts w:ascii="Segoe UI Emoji" w:hAnsi="Segoe UI Emoji"/>
                <w:sz w:val="18"/>
                <w:szCs w:val="18"/>
              </w:rPr>
            </w:pPr>
            <w:r w:rsidRPr="00E429D7">
              <w:rPr>
                <w:rFonts w:ascii="Segoe UI Emoji" w:hAnsi="Segoe UI Emoji"/>
                <w:b/>
                <w:i/>
                <w:sz w:val="18"/>
                <w:szCs w:val="18"/>
              </w:rPr>
              <w:t>Adjust the policy or practice</w:t>
            </w:r>
          </w:p>
          <w:p w14:paraId="0DDFD035" w14:textId="77777777" w:rsidR="008D13C3" w:rsidRPr="00E429D7" w:rsidRDefault="008D13C3" w:rsidP="00C833E0">
            <w:pPr>
              <w:spacing w:after="0" w:line="240" w:lineRule="auto"/>
              <w:rPr>
                <w:rFonts w:ascii="Segoe UI Emoji" w:hAnsi="Segoe UI Emoji"/>
                <w:b/>
                <w:sz w:val="18"/>
                <w:szCs w:val="18"/>
              </w:rPr>
            </w:pPr>
            <w:r w:rsidRPr="00E429D7">
              <w:rPr>
                <w:rFonts w:ascii="Segoe UI Emoji" w:hAnsi="Segoe UI Emoji"/>
                <w:sz w:val="18"/>
                <w:szCs w:val="18"/>
              </w:rPr>
              <w:t>This involves taking steps to remove any barriers, to better advance equality and/or to foster good relations. This may involve removing or changing the aspect of the policy that creates any negative or unwanted impact. It may also involve introducing additional measures to reduce or mitigate any potential negative impact</w:t>
            </w:r>
          </w:p>
        </w:tc>
      </w:tr>
      <w:tr w:rsidR="008D13C3" w:rsidRPr="00E429D7" w14:paraId="5E2136A7" w14:textId="77777777" w:rsidTr="00C833E0">
        <w:trPr>
          <w:trHeight w:val="20"/>
        </w:trPr>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52C0C1D0" w14:textId="77777777" w:rsidR="008D13C3" w:rsidRPr="00E429D7" w:rsidRDefault="008D13C3" w:rsidP="00C833E0">
            <w:pPr>
              <w:spacing w:after="0" w:line="240" w:lineRule="auto"/>
              <w:jc w:val="center"/>
              <w:rPr>
                <w:rFonts w:ascii="Segoe UI Emoji" w:hAnsi="Segoe UI Emoji"/>
                <w:b/>
                <w:sz w:val="18"/>
                <w:szCs w:val="18"/>
              </w:rPr>
            </w:pPr>
          </w:p>
        </w:tc>
        <w:tc>
          <w:tcPr>
            <w:tcW w:w="14303" w:type="dxa"/>
            <w:tcBorders>
              <w:top w:val="single" w:sz="4" w:space="0" w:color="auto"/>
              <w:left w:val="single" w:sz="4" w:space="0" w:color="auto"/>
              <w:bottom w:val="single" w:sz="4" w:space="0" w:color="auto"/>
              <w:right w:val="single" w:sz="4" w:space="0" w:color="auto"/>
            </w:tcBorders>
            <w:shd w:val="clear" w:color="auto" w:fill="auto"/>
            <w:vAlign w:val="center"/>
          </w:tcPr>
          <w:p w14:paraId="47D827F2" w14:textId="77777777" w:rsidR="008D13C3" w:rsidRPr="00E429D7" w:rsidRDefault="008D13C3" w:rsidP="00C833E0">
            <w:pPr>
              <w:autoSpaceDE w:val="0"/>
              <w:autoSpaceDN w:val="0"/>
              <w:adjustRightInd w:val="0"/>
              <w:spacing w:after="0" w:line="240" w:lineRule="auto"/>
              <w:rPr>
                <w:rFonts w:ascii="Segoe UI Emoji" w:hAnsi="Segoe UI Emoji"/>
                <w:sz w:val="18"/>
                <w:szCs w:val="18"/>
              </w:rPr>
            </w:pPr>
            <w:r w:rsidRPr="00E429D7">
              <w:rPr>
                <w:rFonts w:ascii="Segoe UI Emoji" w:hAnsi="Segoe UI Emoji"/>
                <w:b/>
                <w:i/>
                <w:sz w:val="18"/>
                <w:szCs w:val="18"/>
              </w:rPr>
              <w:t>Continue the policy</w:t>
            </w:r>
          </w:p>
          <w:p w14:paraId="4A815185" w14:textId="77777777" w:rsidR="008D13C3" w:rsidRPr="00E429D7" w:rsidRDefault="008D13C3" w:rsidP="00C833E0">
            <w:pPr>
              <w:autoSpaceDE w:val="0"/>
              <w:autoSpaceDN w:val="0"/>
              <w:adjustRightInd w:val="0"/>
              <w:spacing w:after="0" w:line="240" w:lineRule="auto"/>
              <w:rPr>
                <w:rFonts w:ascii="Segoe UI Emoji" w:hAnsi="Segoe UI Emoji"/>
                <w:sz w:val="18"/>
                <w:szCs w:val="18"/>
              </w:rPr>
            </w:pPr>
            <w:r w:rsidRPr="00E429D7">
              <w:rPr>
                <w:rFonts w:ascii="Segoe UI Emoji" w:hAnsi="Segoe UI Emoji"/>
                <w:sz w:val="18"/>
                <w:szCs w:val="18"/>
              </w:rPr>
              <w:t>This means adopting/continuing with the policy despite the potential for adverse impact. Set out the rationale for this decision, including how the decision is compatible with our legal obligation. Where there is discrimination, but it is considered not to be unlawful – the objective justification must be recorded</w:t>
            </w:r>
          </w:p>
        </w:tc>
      </w:tr>
      <w:tr w:rsidR="008D13C3" w:rsidRPr="00E429D7" w14:paraId="53649FBC" w14:textId="77777777" w:rsidTr="00C833E0">
        <w:trPr>
          <w:trHeight w:val="20"/>
        </w:trPr>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3B3A8E9E" w14:textId="77777777" w:rsidR="008D13C3" w:rsidRPr="00E429D7" w:rsidRDefault="008D13C3" w:rsidP="00C833E0">
            <w:pPr>
              <w:spacing w:after="0" w:line="240" w:lineRule="auto"/>
              <w:jc w:val="center"/>
              <w:rPr>
                <w:rFonts w:ascii="Segoe UI Emoji" w:hAnsi="Segoe UI Emoji"/>
                <w:b/>
                <w:sz w:val="18"/>
                <w:szCs w:val="18"/>
              </w:rPr>
            </w:pPr>
          </w:p>
        </w:tc>
        <w:tc>
          <w:tcPr>
            <w:tcW w:w="14303" w:type="dxa"/>
            <w:tcBorders>
              <w:top w:val="single" w:sz="4" w:space="0" w:color="auto"/>
              <w:left w:val="single" w:sz="4" w:space="0" w:color="auto"/>
              <w:bottom w:val="single" w:sz="4" w:space="0" w:color="auto"/>
              <w:right w:val="single" w:sz="4" w:space="0" w:color="auto"/>
            </w:tcBorders>
            <w:shd w:val="clear" w:color="auto" w:fill="auto"/>
            <w:vAlign w:val="center"/>
          </w:tcPr>
          <w:p w14:paraId="507E1718" w14:textId="77777777" w:rsidR="008D13C3" w:rsidRPr="00E429D7" w:rsidRDefault="008D13C3" w:rsidP="00C833E0">
            <w:pPr>
              <w:spacing w:after="0" w:line="240" w:lineRule="auto"/>
              <w:rPr>
                <w:rFonts w:ascii="Segoe UI Emoji" w:hAnsi="Segoe UI Emoji"/>
                <w:sz w:val="18"/>
                <w:szCs w:val="18"/>
              </w:rPr>
            </w:pPr>
            <w:r w:rsidRPr="00E429D7">
              <w:rPr>
                <w:rFonts w:ascii="Segoe UI Emoji" w:hAnsi="Segoe UI Emoji"/>
                <w:b/>
                <w:i/>
                <w:sz w:val="18"/>
                <w:szCs w:val="18"/>
              </w:rPr>
              <w:t>Stop the policy</w:t>
            </w:r>
          </w:p>
          <w:p w14:paraId="1048C971" w14:textId="77777777" w:rsidR="008D13C3" w:rsidRPr="00E429D7" w:rsidRDefault="008D13C3" w:rsidP="00C833E0">
            <w:pPr>
              <w:spacing w:after="0" w:line="240" w:lineRule="auto"/>
              <w:rPr>
                <w:rFonts w:ascii="Segoe UI Emoji" w:hAnsi="Segoe UI Emoji"/>
                <w:sz w:val="18"/>
                <w:szCs w:val="18"/>
              </w:rPr>
            </w:pPr>
            <w:r w:rsidRPr="00E429D7">
              <w:rPr>
                <w:rFonts w:ascii="Segoe UI Emoji" w:hAnsi="Segoe UI Emoji"/>
                <w:sz w:val="18"/>
                <w:szCs w:val="18"/>
              </w:rPr>
              <w:t>If there would otherwise be unlawful discrimination or adverse effects that are not justified and cannot be prevented/mitigated</w:t>
            </w:r>
          </w:p>
        </w:tc>
      </w:tr>
    </w:tbl>
    <w:p w14:paraId="5650C52A" w14:textId="77777777" w:rsidR="008D13C3" w:rsidRPr="00841BD9" w:rsidRDefault="008D13C3" w:rsidP="008D13C3">
      <w:pPr>
        <w:autoSpaceDE w:val="0"/>
        <w:autoSpaceDN w:val="0"/>
        <w:adjustRightInd w:val="0"/>
        <w:rPr>
          <w:rFonts w:ascii="Helvetica" w:hAnsi="Helvetica" w:cs="Times New Roman"/>
        </w:rPr>
      </w:pPr>
    </w:p>
    <w:p w14:paraId="73A8BC3D" w14:textId="77777777" w:rsidR="008D13C3" w:rsidRPr="0044325B" w:rsidRDefault="008D13C3" w:rsidP="008D13C3"/>
    <w:p w14:paraId="0506053C" w14:textId="58DF6A4D" w:rsidR="000E2624" w:rsidRPr="008D13C3" w:rsidRDefault="000E2624" w:rsidP="008D13C3"/>
    <w:sectPr w:rsidR="000E2624" w:rsidRPr="008D13C3" w:rsidSect="00735551">
      <w:headerReference w:type="default" r:id="rId19"/>
      <w:footerReference w:type="default" r:id="rId20"/>
      <w:pgSz w:w="16838" w:h="11906" w:orient="landscape"/>
      <w:pgMar w:top="1440" w:right="1440" w:bottom="1440" w:left="85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48182" w14:textId="77777777" w:rsidR="000D507F" w:rsidRDefault="000D507F">
      <w:pPr>
        <w:spacing w:after="0" w:line="240" w:lineRule="auto"/>
      </w:pPr>
      <w:r>
        <w:separator/>
      </w:r>
    </w:p>
  </w:endnote>
  <w:endnote w:type="continuationSeparator" w:id="0">
    <w:p w14:paraId="791AD256" w14:textId="77777777" w:rsidR="000D507F" w:rsidRDefault="000D507F">
      <w:pPr>
        <w:spacing w:after="0" w:line="240" w:lineRule="auto"/>
      </w:pPr>
      <w:r>
        <w:continuationSeparator/>
      </w:r>
    </w:p>
  </w:endnote>
  <w:endnote w:type="continuationNotice" w:id="1">
    <w:p w14:paraId="5B870936" w14:textId="77777777" w:rsidR="000D507F" w:rsidRDefault="000D50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E55AF" w14:textId="77777777" w:rsidR="008D13C3" w:rsidRDefault="008D13C3">
    <w:pPr>
      <w:tabs>
        <w:tab w:val="center" w:pos="8236"/>
        <w:tab w:val="right" w:pos="9786"/>
      </w:tabs>
      <w:spacing w:after="0" w:line="259" w:lineRule="auto"/>
      <w:ind w:right="-410"/>
    </w:pPr>
    <w:r>
      <w:tab/>
    </w:r>
    <w:r>
      <w:rPr>
        <w:color w:val="7F7F7F"/>
        <w:sz w:val="18"/>
      </w:rPr>
      <w:t xml:space="preserve"> </w:t>
    </w:r>
    <w:r>
      <w:rPr>
        <w:color w:val="7F7F7F"/>
        <w:sz w:val="18"/>
      </w:rPr>
      <w:tab/>
      <w:t xml:space="preserve">Page </w:t>
    </w:r>
    <w:r>
      <w:rPr>
        <w:color w:val="000000"/>
      </w:rPr>
      <w:fldChar w:fldCharType="begin"/>
    </w:r>
    <w:r>
      <w:instrText xml:space="preserve"> PAGE   \* MERGEFORMAT </w:instrText>
    </w:r>
    <w:r>
      <w:rPr>
        <w:color w:val="000000"/>
      </w:rPr>
      <w:fldChar w:fldCharType="separate"/>
    </w:r>
    <w:r>
      <w:rPr>
        <w:b/>
        <w:color w:val="7F7F7F"/>
        <w:sz w:val="18"/>
      </w:rPr>
      <w:t>10</w:t>
    </w:r>
    <w:r>
      <w:rPr>
        <w:b/>
        <w:color w:val="7F7F7F"/>
        <w:sz w:val="18"/>
      </w:rPr>
      <w:fldChar w:fldCharType="end"/>
    </w:r>
    <w:r>
      <w:rPr>
        <w:color w:val="7F7F7F"/>
        <w:sz w:val="18"/>
      </w:rPr>
      <w:t xml:space="preserve"> of </w:t>
    </w:r>
    <w:r>
      <w:fldChar w:fldCharType="begin"/>
    </w:r>
    <w:r>
      <w:instrText xml:space="preserve"> NUMPAGES   \* MERGEFORMAT </w:instrText>
    </w:r>
    <w:r>
      <w:fldChar w:fldCharType="separate"/>
    </w:r>
    <w:r>
      <w:rPr>
        <w:b/>
        <w:color w:val="7F7F7F"/>
        <w:sz w:val="18"/>
      </w:rPr>
      <w:t>13</w:t>
    </w:r>
    <w:r>
      <w:rPr>
        <w:b/>
        <w:color w:val="7F7F7F"/>
        <w:sz w:val="18"/>
      </w:rPr>
      <w:fldChar w:fldCharType="end"/>
    </w:r>
    <w:r>
      <w:rPr>
        <w:color w:val="7F7F7F"/>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90646" w14:textId="77777777" w:rsidR="008D13C3" w:rsidRDefault="008D13C3" w:rsidP="00BB4C46">
    <w:pPr>
      <w:tabs>
        <w:tab w:val="center" w:pos="8236"/>
        <w:tab w:val="right" w:pos="9786"/>
      </w:tabs>
      <w:spacing w:after="0" w:line="259" w:lineRule="auto"/>
      <w:ind w:right="-410"/>
      <w:jc w:val="right"/>
    </w:pPr>
    <w:r>
      <w:rPr>
        <w:color w:val="7F7F7F"/>
        <w:sz w:val="18"/>
      </w:rPr>
      <w:t xml:space="preserve"> Page </w:t>
    </w:r>
    <w:r>
      <w:rPr>
        <w:color w:val="000000"/>
      </w:rPr>
      <w:fldChar w:fldCharType="begin"/>
    </w:r>
    <w:r>
      <w:instrText xml:space="preserve"> PAGE   \* MERGEFORMAT </w:instrText>
    </w:r>
    <w:r>
      <w:rPr>
        <w:color w:val="000000"/>
      </w:rPr>
      <w:fldChar w:fldCharType="separate"/>
    </w:r>
    <w:r w:rsidRPr="001608B9">
      <w:rPr>
        <w:b/>
        <w:noProof/>
        <w:color w:val="7F7F7F"/>
        <w:sz w:val="18"/>
      </w:rPr>
      <w:t>2</w:t>
    </w:r>
    <w:r>
      <w:rPr>
        <w:b/>
        <w:color w:val="7F7F7F"/>
        <w:sz w:val="18"/>
      </w:rPr>
      <w:fldChar w:fldCharType="end"/>
    </w:r>
    <w:r>
      <w:rPr>
        <w:color w:val="7F7F7F"/>
        <w:sz w:val="18"/>
      </w:rPr>
      <w:t xml:space="preserve"> of </w:t>
    </w:r>
    <w:r>
      <w:fldChar w:fldCharType="begin"/>
    </w:r>
    <w:r>
      <w:instrText xml:space="preserve"> NUMPAGES   \* MERGEFORMAT </w:instrText>
    </w:r>
    <w:r>
      <w:fldChar w:fldCharType="separate"/>
    </w:r>
    <w:r w:rsidRPr="001608B9">
      <w:rPr>
        <w:b/>
        <w:noProof/>
        <w:color w:val="7F7F7F"/>
        <w:sz w:val="18"/>
      </w:rPr>
      <w:t>11</w:t>
    </w:r>
    <w:r>
      <w:rPr>
        <w:b/>
        <w:noProof/>
        <w:color w:val="7F7F7F"/>
        <w:sz w:val="18"/>
      </w:rPr>
      <w:fldChar w:fldCharType="end"/>
    </w:r>
    <w:r>
      <w:rPr>
        <w:color w:val="7F7F7F"/>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1695812625"/>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43010DA4" w14:textId="77777777" w:rsidR="007B7708" w:rsidRPr="007B7708" w:rsidRDefault="007B7708">
            <w:pPr>
              <w:pStyle w:val="Footer"/>
              <w:jc w:val="right"/>
              <w:rPr>
                <w:rFonts w:ascii="Arial" w:hAnsi="Arial" w:cs="Arial"/>
                <w:sz w:val="16"/>
                <w:szCs w:val="16"/>
              </w:rPr>
            </w:pPr>
            <w:r w:rsidRPr="007B7708">
              <w:rPr>
                <w:rFonts w:ascii="Arial" w:hAnsi="Arial" w:cs="Arial"/>
                <w:sz w:val="16"/>
                <w:szCs w:val="16"/>
              </w:rPr>
              <w:t xml:space="preserve">Page </w:t>
            </w:r>
            <w:r w:rsidRPr="007B7708">
              <w:rPr>
                <w:rFonts w:ascii="Arial" w:hAnsi="Arial" w:cs="Arial"/>
                <w:b/>
                <w:bCs/>
                <w:sz w:val="16"/>
                <w:szCs w:val="16"/>
              </w:rPr>
              <w:fldChar w:fldCharType="begin"/>
            </w:r>
            <w:r w:rsidRPr="007B7708">
              <w:rPr>
                <w:rFonts w:ascii="Arial" w:hAnsi="Arial" w:cs="Arial"/>
                <w:b/>
                <w:bCs/>
                <w:sz w:val="16"/>
                <w:szCs w:val="16"/>
              </w:rPr>
              <w:instrText xml:space="preserve"> PAGE </w:instrText>
            </w:r>
            <w:r w:rsidRPr="007B7708">
              <w:rPr>
                <w:rFonts w:ascii="Arial" w:hAnsi="Arial" w:cs="Arial"/>
                <w:b/>
                <w:bCs/>
                <w:sz w:val="16"/>
                <w:szCs w:val="16"/>
              </w:rPr>
              <w:fldChar w:fldCharType="separate"/>
            </w:r>
            <w:r w:rsidR="001608B9">
              <w:rPr>
                <w:rFonts w:ascii="Arial" w:hAnsi="Arial" w:cs="Arial"/>
                <w:b/>
                <w:bCs/>
                <w:noProof/>
                <w:sz w:val="16"/>
                <w:szCs w:val="16"/>
              </w:rPr>
              <w:t>7</w:t>
            </w:r>
            <w:r w:rsidRPr="007B7708">
              <w:rPr>
                <w:rFonts w:ascii="Arial" w:hAnsi="Arial" w:cs="Arial"/>
                <w:b/>
                <w:bCs/>
                <w:sz w:val="16"/>
                <w:szCs w:val="16"/>
              </w:rPr>
              <w:fldChar w:fldCharType="end"/>
            </w:r>
          </w:p>
        </w:sdtContent>
      </w:sdt>
    </w:sdtContent>
  </w:sdt>
  <w:p w14:paraId="1A7520E0" w14:textId="77777777" w:rsidR="000E2624" w:rsidRDefault="000E262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49053" w14:textId="77777777" w:rsidR="000D507F" w:rsidRDefault="000D507F">
      <w:pPr>
        <w:spacing w:after="0" w:line="240" w:lineRule="auto"/>
      </w:pPr>
      <w:r>
        <w:separator/>
      </w:r>
    </w:p>
  </w:footnote>
  <w:footnote w:type="continuationSeparator" w:id="0">
    <w:p w14:paraId="7EA9BD85" w14:textId="77777777" w:rsidR="000D507F" w:rsidRDefault="000D507F">
      <w:pPr>
        <w:spacing w:after="0" w:line="240" w:lineRule="auto"/>
      </w:pPr>
      <w:r>
        <w:continuationSeparator/>
      </w:r>
    </w:p>
  </w:footnote>
  <w:footnote w:type="continuationNotice" w:id="1">
    <w:p w14:paraId="21E8C7AB" w14:textId="77777777" w:rsidR="000D507F" w:rsidRDefault="000D50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6547B" w14:textId="77777777" w:rsidR="008D13C3" w:rsidRDefault="008D13C3">
    <w:pPr>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E3826" w14:textId="77777777" w:rsidR="008D13C3" w:rsidRDefault="008D13C3">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1AB91" w14:textId="77777777" w:rsidR="008D13C3" w:rsidRDefault="008D13C3">
    <w:pPr>
      <w:spacing w:after="0" w:line="259" w:lineRule="auto"/>
      <w:ind w:left="1788"/>
    </w:pPr>
    <w:r>
      <w:rPr>
        <w:b/>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29656" w14:textId="77777777" w:rsidR="008D13C3" w:rsidRPr="00604C0F" w:rsidRDefault="008D13C3" w:rsidP="00604C0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54F0D" w14:textId="77777777" w:rsidR="000E2624" w:rsidRDefault="000E2624">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D3105"/>
    <w:multiLevelType w:val="hybridMultilevel"/>
    <w:tmpl w:val="AE92A632"/>
    <w:lvl w:ilvl="0" w:tplc="F7366A78">
      <w:start w:val="1"/>
      <w:numFmt w:val="decimal"/>
      <w:lvlText w:val="%1."/>
      <w:lvlJc w:val="left"/>
      <w:pPr>
        <w:ind w:left="720" w:hanging="72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F62EB1"/>
    <w:multiLevelType w:val="multilevel"/>
    <w:tmpl w:val="F8BE58C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B5A1265"/>
    <w:multiLevelType w:val="hybridMultilevel"/>
    <w:tmpl w:val="F52AD650"/>
    <w:lvl w:ilvl="0" w:tplc="86DC213A">
      <w:start w:val="1"/>
      <w:numFmt w:val="decimal"/>
      <w:lvlText w:val="%1."/>
      <w:lvlJc w:val="left"/>
      <w:pPr>
        <w:ind w:left="567" w:hanging="567"/>
      </w:pPr>
      <w:rPr>
        <w:rFonts w:hint="default"/>
      </w:rPr>
    </w:lvl>
    <w:lvl w:ilvl="1" w:tplc="6E680E9A">
      <w:numFmt w:val="bullet"/>
      <w:lvlText w:val="•"/>
      <w:lvlJc w:val="left"/>
      <w:pPr>
        <w:ind w:left="1440" w:hanging="360"/>
      </w:pPr>
      <w:rPr>
        <w:rFonts w:ascii="Helvetica" w:eastAsia="Calibri" w:hAnsi="Helvetica" w:cs="Helvetica"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FF009D"/>
    <w:multiLevelType w:val="hybridMultilevel"/>
    <w:tmpl w:val="708E8104"/>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F9652E2"/>
    <w:multiLevelType w:val="hybridMultilevel"/>
    <w:tmpl w:val="01DA3FDC"/>
    <w:lvl w:ilvl="0" w:tplc="F7366A78">
      <w:start w:val="1"/>
      <w:numFmt w:val="decimal"/>
      <w:lvlText w:val="%1."/>
      <w:lvlJc w:val="left"/>
      <w:pPr>
        <w:ind w:left="720" w:hanging="72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0143D3"/>
    <w:multiLevelType w:val="hybridMultilevel"/>
    <w:tmpl w:val="9468D5AE"/>
    <w:lvl w:ilvl="0" w:tplc="EB00FF7C">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131ECD"/>
    <w:multiLevelType w:val="hybridMultilevel"/>
    <w:tmpl w:val="98685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214379"/>
    <w:multiLevelType w:val="hybridMultilevel"/>
    <w:tmpl w:val="85D0EE12"/>
    <w:lvl w:ilvl="0" w:tplc="F7366A78">
      <w:start w:val="1"/>
      <w:numFmt w:val="decimal"/>
      <w:lvlText w:val="%1."/>
      <w:lvlJc w:val="left"/>
      <w:pPr>
        <w:ind w:left="720" w:hanging="72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ED46AD"/>
    <w:multiLevelType w:val="hybridMultilevel"/>
    <w:tmpl w:val="1A30FF0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3791F82"/>
    <w:multiLevelType w:val="hybridMultilevel"/>
    <w:tmpl w:val="E438FF0A"/>
    <w:lvl w:ilvl="0" w:tplc="F7366A78">
      <w:start w:val="1"/>
      <w:numFmt w:val="decimal"/>
      <w:lvlText w:val="%1."/>
      <w:lvlJc w:val="left"/>
      <w:pPr>
        <w:ind w:left="720" w:hanging="72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DB3455"/>
    <w:multiLevelType w:val="hybridMultilevel"/>
    <w:tmpl w:val="AFBC5A8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BAD439C"/>
    <w:multiLevelType w:val="hybridMultilevel"/>
    <w:tmpl w:val="43CC6E56"/>
    <w:lvl w:ilvl="0" w:tplc="F7366A78">
      <w:start w:val="1"/>
      <w:numFmt w:val="decimal"/>
      <w:lvlText w:val="%1."/>
      <w:lvlJc w:val="left"/>
      <w:pPr>
        <w:ind w:left="720" w:hanging="72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526CB9"/>
    <w:multiLevelType w:val="hybridMultilevel"/>
    <w:tmpl w:val="6386808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1605CBA"/>
    <w:multiLevelType w:val="hybridMultilevel"/>
    <w:tmpl w:val="09B011F0"/>
    <w:lvl w:ilvl="0" w:tplc="EB00FF7C">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D11AD2"/>
    <w:multiLevelType w:val="hybridMultilevel"/>
    <w:tmpl w:val="2D4C1108"/>
    <w:lvl w:ilvl="0" w:tplc="EB00FF7C">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232621"/>
    <w:multiLevelType w:val="hybridMultilevel"/>
    <w:tmpl w:val="DD9C350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F820CD1"/>
    <w:multiLevelType w:val="hybridMultilevel"/>
    <w:tmpl w:val="DE7E2086"/>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46B6F5D"/>
    <w:multiLevelType w:val="hybridMultilevel"/>
    <w:tmpl w:val="22FEC024"/>
    <w:lvl w:ilvl="0" w:tplc="08090005">
      <w:start w:val="1"/>
      <w:numFmt w:val="bullet"/>
      <w:lvlText w:val=""/>
      <w:lvlJc w:val="left"/>
      <w:pPr>
        <w:ind w:left="927" w:hanging="360"/>
      </w:pPr>
      <w:rPr>
        <w:rFonts w:ascii="Wingdings" w:hAnsi="Wingdings"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751B559B"/>
    <w:multiLevelType w:val="hybridMultilevel"/>
    <w:tmpl w:val="CEF62E4C"/>
    <w:lvl w:ilvl="0" w:tplc="F7366A78">
      <w:start w:val="1"/>
      <w:numFmt w:val="decimal"/>
      <w:lvlText w:val="%1."/>
      <w:lvlJc w:val="left"/>
      <w:pPr>
        <w:ind w:left="720" w:hanging="72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125A56"/>
    <w:multiLevelType w:val="hybridMultilevel"/>
    <w:tmpl w:val="9C1C801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65827585">
    <w:abstractNumId w:val="1"/>
  </w:num>
  <w:num w:numId="2" w16cid:durableId="1180043196">
    <w:abstractNumId w:val="11"/>
  </w:num>
  <w:num w:numId="3" w16cid:durableId="1882129175">
    <w:abstractNumId w:val="10"/>
  </w:num>
  <w:num w:numId="4" w16cid:durableId="931088486">
    <w:abstractNumId w:val="3"/>
  </w:num>
  <w:num w:numId="5" w16cid:durableId="527958599">
    <w:abstractNumId w:val="6"/>
  </w:num>
  <w:num w:numId="6" w16cid:durableId="1321231785">
    <w:abstractNumId w:val="16"/>
  </w:num>
  <w:num w:numId="7" w16cid:durableId="31419029">
    <w:abstractNumId w:val="14"/>
  </w:num>
  <w:num w:numId="8" w16cid:durableId="902985658">
    <w:abstractNumId w:val="8"/>
  </w:num>
  <w:num w:numId="9" w16cid:durableId="7492699">
    <w:abstractNumId w:val="19"/>
  </w:num>
  <w:num w:numId="10" w16cid:durableId="1338069774">
    <w:abstractNumId w:val="5"/>
  </w:num>
  <w:num w:numId="11" w16cid:durableId="76022979">
    <w:abstractNumId w:val="13"/>
  </w:num>
  <w:num w:numId="12" w16cid:durableId="233441439">
    <w:abstractNumId w:val="9"/>
  </w:num>
  <w:num w:numId="13" w16cid:durableId="1186750345">
    <w:abstractNumId w:val="15"/>
  </w:num>
  <w:num w:numId="14" w16cid:durableId="1931111759">
    <w:abstractNumId w:val="7"/>
  </w:num>
  <w:num w:numId="15" w16cid:durableId="1380130714">
    <w:abstractNumId w:val="4"/>
  </w:num>
  <w:num w:numId="16" w16cid:durableId="166218889">
    <w:abstractNumId w:val="12"/>
  </w:num>
  <w:num w:numId="17" w16cid:durableId="942540823">
    <w:abstractNumId w:val="0"/>
  </w:num>
  <w:num w:numId="18" w16cid:durableId="805853349">
    <w:abstractNumId w:val="18"/>
  </w:num>
  <w:num w:numId="19" w16cid:durableId="746809621">
    <w:abstractNumId w:val="2"/>
  </w:num>
  <w:num w:numId="20" w16cid:durableId="11378445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624"/>
    <w:rsid w:val="000D507F"/>
    <w:rsid w:val="000E2624"/>
    <w:rsid w:val="0010404F"/>
    <w:rsid w:val="00121C58"/>
    <w:rsid w:val="00150E1F"/>
    <w:rsid w:val="001608B9"/>
    <w:rsid w:val="001F72EA"/>
    <w:rsid w:val="002077CB"/>
    <w:rsid w:val="00286016"/>
    <w:rsid w:val="0035452C"/>
    <w:rsid w:val="0037729E"/>
    <w:rsid w:val="0044325B"/>
    <w:rsid w:val="00541D2A"/>
    <w:rsid w:val="0060494E"/>
    <w:rsid w:val="00663426"/>
    <w:rsid w:val="006B1F96"/>
    <w:rsid w:val="006F4A78"/>
    <w:rsid w:val="00735551"/>
    <w:rsid w:val="007B49FD"/>
    <w:rsid w:val="007B7708"/>
    <w:rsid w:val="008C2A7E"/>
    <w:rsid w:val="008D13C3"/>
    <w:rsid w:val="00902930"/>
    <w:rsid w:val="00973026"/>
    <w:rsid w:val="00AE7667"/>
    <w:rsid w:val="00B906B0"/>
    <w:rsid w:val="00E00A02"/>
    <w:rsid w:val="00E13CFE"/>
    <w:rsid w:val="00E90F4E"/>
    <w:rsid w:val="00EF17B5"/>
    <w:rsid w:val="00F645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0FD"/>
  <w15:docId w15:val="{7E933D51-F4CD-4D6E-AF8D-96C2E3D61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1F72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2EA"/>
    <w:rPr>
      <w:rFonts w:ascii="Tahoma" w:hAnsi="Tahoma" w:cs="Tahoma"/>
      <w:sz w:val="16"/>
      <w:szCs w:val="16"/>
    </w:rPr>
  </w:style>
  <w:style w:type="paragraph" w:styleId="Header">
    <w:name w:val="header"/>
    <w:basedOn w:val="Normal"/>
    <w:link w:val="HeaderChar"/>
    <w:unhideWhenUsed/>
    <w:rsid w:val="008C2A7E"/>
    <w:pPr>
      <w:tabs>
        <w:tab w:val="center" w:pos="4513"/>
        <w:tab w:val="right" w:pos="9026"/>
      </w:tabs>
      <w:spacing w:after="0" w:line="240" w:lineRule="auto"/>
    </w:pPr>
  </w:style>
  <w:style w:type="character" w:customStyle="1" w:styleId="HeaderChar">
    <w:name w:val="Header Char"/>
    <w:basedOn w:val="DefaultParagraphFont"/>
    <w:link w:val="Header"/>
    <w:rsid w:val="008C2A7E"/>
  </w:style>
  <w:style w:type="paragraph" w:styleId="Footer">
    <w:name w:val="footer"/>
    <w:basedOn w:val="Normal"/>
    <w:link w:val="FooterChar"/>
    <w:uiPriority w:val="99"/>
    <w:unhideWhenUsed/>
    <w:rsid w:val="008C2A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2A7E"/>
  </w:style>
  <w:style w:type="table" w:customStyle="1" w:styleId="TableGrid">
    <w:name w:val="TableGrid"/>
    <w:rsid w:val="007B7708"/>
    <w:pPr>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 w:type="paragraph" w:styleId="ListParagraph">
    <w:name w:val="List Paragraph"/>
    <w:basedOn w:val="Normal"/>
    <w:uiPriority w:val="34"/>
    <w:qFormat/>
    <w:rsid w:val="007B7708"/>
    <w:pPr>
      <w:ind w:left="720"/>
      <w:contextualSpacing/>
    </w:pPr>
  </w:style>
  <w:style w:type="character" w:styleId="Hyperlink">
    <w:name w:val="Hyperlink"/>
    <w:basedOn w:val="DefaultParagraphFont"/>
    <w:uiPriority w:val="99"/>
    <w:unhideWhenUsed/>
    <w:rsid w:val="006B1F96"/>
    <w:rPr>
      <w:color w:val="0000FF" w:themeColor="hyperlink"/>
      <w:u w:val="single"/>
    </w:rPr>
  </w:style>
  <w:style w:type="character" w:customStyle="1" w:styleId="SubtitleChar">
    <w:name w:val="Subtitle Char"/>
    <w:basedOn w:val="DefaultParagraphFont"/>
    <w:link w:val="Subtitle"/>
    <w:rsid w:val="00735551"/>
    <w:rPr>
      <w:rFonts w:ascii="Georgia" w:eastAsia="Georgia" w:hAnsi="Georgia" w:cs="Georgia"/>
      <w:i/>
      <w:color w:val="666666"/>
      <w:sz w:val="48"/>
      <w:szCs w:val="48"/>
    </w:rPr>
  </w:style>
  <w:style w:type="paragraph" w:styleId="NormalWeb">
    <w:name w:val="Normal (Web)"/>
    <w:basedOn w:val="Normal"/>
    <w:uiPriority w:val="99"/>
    <w:unhideWhenUsed/>
    <w:rsid w:val="00121C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aaa816b2-c7a3-44dc-b4e1-110c35bbdecf" ContentTypeId="0x0101009246ECF8659AC441989D5D22D72534F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d4163dd-cc7e-4918-a031-1bd0355219b9">
      <Value>1</Value>
    </TaxCatchAll>
    <caaa6e69465e48fbbfb70fc1eb8a7520 xmlns="2d4163dd-cc7e-4918-a031-1bd0355219b9">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1be18a00-8ff1-48aa-af60-945801dfd8be</TermId>
        </TermInfo>
      </Terms>
    </caaa6e69465e48fbbfb70fc1eb8a7520>
  </documentManagement>
</p:properties>
</file>

<file path=customXml/item4.xml><?xml version="1.0" encoding="utf-8"?>
<ct:contentTypeSchema xmlns:ct="http://schemas.microsoft.com/office/2006/metadata/contentType" xmlns:ma="http://schemas.microsoft.com/office/2006/metadata/properties/metaAttributes" ct:_="" ma:_="" ma:contentTypeName="MCI_PolicyDocument" ma:contentTypeID="0x0101009246ECF8659AC441989D5D22D72534F100D63EEA752289424F905027FE2FFA142F" ma:contentTypeVersion="4" ma:contentTypeDescription="" ma:contentTypeScope="" ma:versionID="34e5050cd756536676c85647c74173da">
  <xsd:schema xmlns:xsd="http://www.w3.org/2001/XMLSchema" xmlns:xs="http://www.w3.org/2001/XMLSchema" xmlns:p="http://schemas.microsoft.com/office/2006/metadata/properties" xmlns:ns2="2d4163dd-cc7e-4918-a031-1bd0355219b9" targetNamespace="http://schemas.microsoft.com/office/2006/metadata/properties" ma:root="true" ma:fieldsID="c570d21251993bbfdd29ccb0fecd3ec7" ns2:_="">
    <xsd:import namespace="2d4163dd-cc7e-4918-a031-1bd0355219b9"/>
    <xsd:element name="properties">
      <xsd:complexType>
        <xsd:sequence>
          <xsd:element name="documentManagement">
            <xsd:complexType>
              <xsd:all>
                <xsd:element ref="ns2:caaa6e69465e48fbbfb70fc1eb8a752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163dd-cc7e-4918-a031-1bd0355219b9" elementFormDefault="qualified">
    <xsd:import namespace="http://schemas.microsoft.com/office/2006/documentManagement/types"/>
    <xsd:import namespace="http://schemas.microsoft.com/office/infopath/2007/PartnerControls"/>
    <xsd:element name="caaa6e69465e48fbbfb70fc1eb8a7520" ma:index="8" ma:taxonomy="true" ma:internalName="caaa6e69465e48fbbfb70fc1eb8a7520" ma:taxonomyFieldName="MC_DocumentType" ma:displayName="MC_DocumentType" ma:readOnly="false" ma:default="" ma:fieldId="{caaa6e69-465e-48fb-bfb7-0fc1eb8a7520}" ma:sspId="aaa816b2-c7a3-44dc-b4e1-110c35bbdecf" ma:termSetId="c267dbad-1d09-4d54-81bb-d960299258b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42fc01d-8238-4579-9871-dd3936f4236b}" ma:internalName="TaxCatchAll" ma:showField="CatchAllData" ma:web="f09d76b2-5e78-428e-bea4-59d317e13f0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42fc01d-8238-4579-9871-dd3936f4236b}" ma:internalName="TaxCatchAllLabel" ma:readOnly="true" ma:showField="CatchAllDataLabel" ma:web="f09d76b2-5e78-428e-bea4-59d317e13f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D6FF2E-9BBC-4328-9C39-6A461E504732}">
  <ds:schemaRefs>
    <ds:schemaRef ds:uri="Microsoft.SharePoint.Taxonomy.ContentTypeSync"/>
  </ds:schemaRefs>
</ds:datastoreItem>
</file>

<file path=customXml/itemProps2.xml><?xml version="1.0" encoding="utf-8"?>
<ds:datastoreItem xmlns:ds="http://schemas.openxmlformats.org/officeDocument/2006/customXml" ds:itemID="{FDB07983-20EF-43FB-882A-E29682399B46}">
  <ds:schemaRefs>
    <ds:schemaRef ds:uri="http://schemas.microsoft.com/sharepoint/v3/contenttype/forms"/>
  </ds:schemaRefs>
</ds:datastoreItem>
</file>

<file path=customXml/itemProps3.xml><?xml version="1.0" encoding="utf-8"?>
<ds:datastoreItem xmlns:ds="http://schemas.openxmlformats.org/officeDocument/2006/customXml" ds:itemID="{E7897BDE-752B-4E1B-8E68-A3E95AAD2032}">
  <ds:schemaRefs>
    <ds:schemaRef ds:uri="http://schemas.microsoft.com/office/2006/metadata/properties"/>
    <ds:schemaRef ds:uri="http://schemas.microsoft.com/office/infopath/2007/PartnerControls"/>
    <ds:schemaRef ds:uri="2d4163dd-cc7e-4918-a031-1bd0355219b9"/>
  </ds:schemaRefs>
</ds:datastoreItem>
</file>

<file path=customXml/itemProps4.xml><?xml version="1.0" encoding="utf-8"?>
<ds:datastoreItem xmlns:ds="http://schemas.openxmlformats.org/officeDocument/2006/customXml" ds:itemID="{6BA369DB-EC76-4194-A0EC-F07B1F3494BD}"/>
</file>

<file path=docProps/app.xml><?xml version="1.0" encoding="utf-8"?>
<Properties xmlns="http://schemas.openxmlformats.org/officeDocument/2006/extended-properties" xmlns:vt="http://schemas.openxmlformats.org/officeDocument/2006/docPropsVTypes">
  <Template>Normal</Template>
  <TotalTime>0</TotalTime>
  <Pages>8</Pages>
  <Words>1496</Words>
  <Characters>8532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Moulton College</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 Admissions Policy</dc:title>
  <dc:creator>Lesley Bishop</dc:creator>
  <cp:lastModifiedBy>Tony Mangan</cp:lastModifiedBy>
  <cp:revision>22</cp:revision>
  <dcterms:created xsi:type="dcterms:W3CDTF">2018-12-10T10:41:00Z</dcterms:created>
  <dcterms:modified xsi:type="dcterms:W3CDTF">2024-10-25T14:26:00Z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ior Responsible Owner (role)">
    <vt:lpwstr>80;#Director of Quality and Higher Education|512e38e1-85cf-4b72-9bf4-967da6eaf32d</vt:lpwstr>
  </property>
  <property fmtid="{D5CDD505-2E9C-101B-9397-08002B2CF9AE}" pid="3" name="TaxKeyword">
    <vt:lpwstr/>
  </property>
  <property fmtid="{D5CDD505-2E9C-101B-9397-08002B2CF9AE}" pid="4" name="MC_DocumentType">
    <vt:lpwstr>1;#Policy|1be18a00-8ff1-48aa-af60-945801dfd8be</vt:lpwstr>
  </property>
  <property fmtid="{D5CDD505-2E9C-101B-9397-08002B2CF9AE}" pid="5" name="ContentTypeId">
    <vt:lpwstr>0x0101009246ECF8659AC441989D5D22D72534F100D63EEA752289424F905027FE2FFA142F</vt:lpwstr>
  </property>
  <property fmtid="{D5CDD505-2E9C-101B-9397-08002B2CF9AE}" pid="6" name="TaxKeywordTaxHTField">
    <vt:lpwstr/>
  </property>
  <property fmtid="{D5CDD505-2E9C-101B-9397-08002B2CF9AE}" pid="7" name="Required Approval Level">
    <vt:lpwstr>6;#Senior Leadership Team|86fcb855-6eba-4468-b4ab-112756e4a9e4</vt:lpwstr>
  </property>
  <property fmtid="{D5CDD505-2E9C-101B-9397-08002B2CF9AE}" pid="8" name="Policy Area">
    <vt:lpwstr>11;#Higher Education|8dcb7bfe-2f6a-408d-a356-3165243b2935</vt:lpwstr>
  </property>
  <property fmtid="{D5CDD505-2E9C-101B-9397-08002B2CF9AE}" pid="9" name="Owner (Role)">
    <vt:lpwstr>80;#Director of Quality and Higher Education|512e38e1-85cf-4b72-9bf4-967da6eaf32d</vt:lpwstr>
  </property>
  <property fmtid="{D5CDD505-2E9C-101B-9397-08002B2CF9AE}" pid="10" name="Policy Unique Reference">
    <vt:lpwstr>HE-01</vt:lpwstr>
  </property>
  <property fmtid="{D5CDD505-2E9C-101B-9397-08002B2CF9AE}" pid="11" name="Policy Expiry Date">
    <vt:filetime>2026-07-31T23:00:00Z</vt:filetime>
  </property>
  <property fmtid="{D5CDD505-2E9C-101B-9397-08002B2CF9AE}" pid="12" name="Policy Approval Date">
    <vt:filetime>2024-09-19T23:00:00Z</vt:filetime>
  </property>
  <property fmtid="{D5CDD505-2E9C-101B-9397-08002B2CF9AE}" pid="13" name="Status">
    <vt:lpwstr>Approved</vt:lpwstr>
  </property>
  <property fmtid="{D5CDD505-2E9C-101B-9397-08002B2CF9AE}" pid="14" name="Privacy Impact Assessment">
    <vt:bool>false</vt:bool>
  </property>
  <property fmtid="{D5CDD505-2E9C-101B-9397-08002B2CF9AE}" pid="15" name="ReviewPeriod">
    <vt:lpwstr>2 Years</vt:lpwstr>
  </property>
  <property fmtid="{D5CDD505-2E9C-101B-9397-08002B2CF9AE}" pid="16" name="Owner">
    <vt:lpwstr>13</vt:lpwstr>
  </property>
  <property fmtid="{D5CDD505-2E9C-101B-9397-08002B2CF9AE}" pid="17" name="Shownonwebsite">
    <vt:lpwstr>No</vt:lpwstr>
  </property>
  <property fmtid="{D5CDD505-2E9C-101B-9397-08002B2CF9AE}" pid="18" name="Reminder_Status">
    <vt:lpwstr>Active</vt:lpwstr>
  </property>
  <property fmtid="{D5CDD505-2E9C-101B-9397-08002B2CF9AE}" pid="19" name="Required_x0020_Approval_x0020_Level">
    <vt:lpwstr>6;#Senior Leadership Team|86fcb855-6eba-4468-b4ab-112756e4a9e4</vt:lpwstr>
  </property>
  <property fmtid="{D5CDD505-2E9C-101B-9397-08002B2CF9AE}" pid="20" name="Owner_x0020__x0028_Role_x0029_">
    <vt:lpwstr>80;#Director of Quality and Higher Education|512e38e1-85cf-4b72-9bf4-967da6eaf32d</vt:lpwstr>
  </property>
  <property fmtid="{D5CDD505-2E9C-101B-9397-08002B2CF9AE}" pid="21" name="Policy_x0020_Area">
    <vt:lpwstr>11;#Higher Education|8dcb7bfe-2f6a-408d-a356-3165243b2935</vt:lpwstr>
  </property>
  <property fmtid="{D5CDD505-2E9C-101B-9397-08002B2CF9AE}" pid="22" name="AreaofOwnership">
    <vt:lpwstr>Higher Education</vt:lpwstr>
  </property>
  <property fmtid="{D5CDD505-2E9C-101B-9397-08002B2CF9AE}" pid="23" name="Senior_x0020_Responsible_x0020_Owner_x0020__x0028_role_x0029_">
    <vt:lpwstr>80;#Director of Quality and Higher Education|512e38e1-85cf-4b72-9bf4-967da6eaf32d</vt:lpwstr>
  </property>
  <property fmtid="{D5CDD505-2E9C-101B-9397-08002B2CF9AE}" pid="24" name="i3763129b065453cabcf48c15c74fc55">
    <vt:lpwstr>Senior Leadership Team|86fcb855-6eba-4468-b4ab-112756e4a9e4</vt:lpwstr>
  </property>
  <property fmtid="{D5CDD505-2E9C-101B-9397-08002B2CF9AE}" pid="25" name="EDI Impact Assessment">
    <vt:bool>true</vt:bool>
  </property>
  <property fmtid="{D5CDD505-2E9C-101B-9397-08002B2CF9AE}" pid="26" name="m2961aa3b94243a98fc5ab721faa3531">
    <vt:lpwstr>Director of Quality and Higher Education|512e38e1-85cf-4b72-9bf4-967da6eaf32d</vt:lpwstr>
  </property>
  <property fmtid="{D5CDD505-2E9C-101B-9397-08002B2CF9AE}" pid="27" name="d715455231ea447792a8460d7261ca15">
    <vt:lpwstr>Higher Education|8dcb7bfe-2f6a-408d-a356-3165243b2935</vt:lpwstr>
  </property>
  <property fmtid="{D5CDD505-2E9C-101B-9397-08002B2CF9AE}" pid="28" name="dff51bb90b4049818272b3615150c246">
    <vt:lpwstr>Director of Quality and Higher Education|512e38e1-85cf-4b72-9bf4-967da6eaf32d</vt:lpwstr>
  </property>
</Properties>
</file>